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F9" w:rsidRDefault="00164FF9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Analitikai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és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szerkezetvizsgálati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szakirány</w:t>
      </w:r>
      <w:proofErr w:type="spellEnd"/>
    </w:p>
    <w:p w:rsidR="00164FF9" w:rsidRDefault="00164FF9">
      <w:pPr>
        <w:jc w:val="center"/>
        <w:rPr>
          <w:b/>
          <w:sz w:val="36"/>
        </w:rPr>
      </w:pPr>
    </w:p>
    <w:p w:rsidR="00164FF9" w:rsidRPr="00FA29DF" w:rsidRDefault="00FA2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BSc </w:t>
      </w:r>
      <w:proofErr w:type="spellStart"/>
      <w:r>
        <w:rPr>
          <w:b/>
          <w:sz w:val="28"/>
          <w:szCs w:val="28"/>
        </w:rPr>
        <w:t>z</w:t>
      </w:r>
      <w:r w:rsidR="00164FF9" w:rsidRPr="00FA29DF">
        <w:rPr>
          <w:b/>
          <w:sz w:val="28"/>
          <w:szCs w:val="28"/>
        </w:rPr>
        <w:t>áróvizsga</w:t>
      </w:r>
      <w:proofErr w:type="spellEnd"/>
    </w:p>
    <w:p w:rsidR="00164FF9" w:rsidRDefault="00164FF9">
      <w:pPr>
        <w:jc w:val="center"/>
        <w:rPr>
          <w:b/>
          <w:sz w:val="36"/>
        </w:rPr>
      </w:pPr>
    </w:p>
    <w:p w:rsidR="00164FF9" w:rsidRDefault="00164FF9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Ez</w:t>
      </w:r>
      <w:proofErr w:type="spellEnd"/>
      <w:r>
        <w:rPr>
          <w:b/>
          <w:sz w:val="28"/>
          <w:u w:val="single"/>
        </w:rPr>
        <w:t xml:space="preserve"> a</w:t>
      </w:r>
      <w:r>
        <w:rPr>
          <w:b/>
          <w:sz w:val="28"/>
          <w:u w:val="single"/>
          <w:lang w:val="hu-HU"/>
        </w:rPr>
        <w:t xml:space="preserve"> hirdetmény megtalálható: o:</w:t>
      </w:r>
      <w:r>
        <w:rPr>
          <w:b/>
          <w:sz w:val="28"/>
          <w:u w:val="single"/>
          <w:lang w:val="en-US"/>
        </w:rPr>
        <w:t>\oktatas\konyvek\anal\</w:t>
      </w:r>
      <w:r w:rsidR="00FA29DF">
        <w:rPr>
          <w:b/>
          <w:sz w:val="28"/>
          <w:u w:val="single"/>
          <w:lang w:val="en-US"/>
        </w:rPr>
        <w:t>AnalKemBSc\BScAnalzáróvizsga.</w:t>
      </w:r>
      <w:r>
        <w:rPr>
          <w:b/>
          <w:sz w:val="28"/>
          <w:u w:val="single"/>
          <w:lang w:val="en-US"/>
        </w:rPr>
        <w:t>doc</w:t>
      </w:r>
    </w:p>
    <w:p w:rsidR="00164FF9" w:rsidRDefault="00164FF9">
      <w:pPr>
        <w:jc w:val="center"/>
        <w:rPr>
          <w:b/>
          <w:sz w:val="28"/>
        </w:rPr>
      </w:pPr>
    </w:p>
    <w:p w:rsidR="00164FF9" w:rsidRDefault="00164FF9">
      <w:pPr>
        <w:jc w:val="center"/>
        <w:rPr>
          <w:b/>
          <w:sz w:val="28"/>
        </w:rPr>
      </w:pPr>
    </w:p>
    <w:p w:rsidR="00164FF9" w:rsidRDefault="00164FF9"/>
    <w:p w:rsidR="00164FF9" w:rsidRDefault="00164FF9">
      <w:proofErr w:type="spellStart"/>
      <w:r>
        <w:rPr>
          <w:b/>
        </w:rPr>
        <w:t>Analitikai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kémia</w:t>
      </w:r>
      <w:proofErr w:type="spellEnd"/>
      <w:r w:rsidR="00FA29DF">
        <w:rPr>
          <w:b/>
        </w:rPr>
        <w:t xml:space="preserve">, </w:t>
      </w:r>
      <w:proofErr w:type="spellStart"/>
      <w:r w:rsidR="00FA29DF">
        <w:rPr>
          <w:b/>
        </w:rPr>
        <w:t>Analitikai</w:t>
      </w:r>
      <w:proofErr w:type="spellEnd"/>
      <w:r w:rsidR="00FA29DF">
        <w:rPr>
          <w:b/>
        </w:rPr>
        <w:t xml:space="preserve"> </w:t>
      </w:r>
      <w:proofErr w:type="spellStart"/>
      <w:r w:rsidR="00FA29DF">
        <w:rPr>
          <w:b/>
        </w:rPr>
        <w:t>kémia</w:t>
      </w:r>
      <w:proofErr w:type="spellEnd"/>
      <w:r w:rsidR="00FA29DF">
        <w:rPr>
          <w:b/>
        </w:rPr>
        <w:t xml:space="preserve"> </w:t>
      </w:r>
      <w:proofErr w:type="spellStart"/>
      <w:r w:rsidR="00FA29DF">
        <w:rPr>
          <w:b/>
        </w:rPr>
        <w:t>labor</w:t>
      </w:r>
      <w:proofErr w:type="spellEnd"/>
    </w:p>
    <w:p w:rsidR="00164FF9" w:rsidRDefault="00164FF9"/>
    <w:p w:rsidR="00164FF9" w:rsidRDefault="00164FF9" w:rsidP="00FA29DF">
      <w:pPr>
        <w:jc w:val="both"/>
      </w:pPr>
      <w:r w:rsidRPr="00FA29DF">
        <w:rPr>
          <w:b/>
        </w:rPr>
        <w:t xml:space="preserve">A </w:t>
      </w:r>
      <w:proofErr w:type="spellStart"/>
      <w:r w:rsidRPr="00FA29DF">
        <w:rPr>
          <w:b/>
        </w:rPr>
        <w:t>méréstechnikákhoz</w:t>
      </w:r>
      <w:proofErr w:type="spellEnd"/>
      <w:r w:rsidRPr="00FA29DF">
        <w:rPr>
          <w:b/>
        </w:rPr>
        <w:t xml:space="preserve"> </w:t>
      </w:r>
      <w:proofErr w:type="spellStart"/>
      <w:r w:rsidRPr="00FA29DF">
        <w:rPr>
          <w:b/>
        </w:rPr>
        <w:t>kapcsolódó</w:t>
      </w:r>
      <w:proofErr w:type="spellEnd"/>
      <w:r w:rsidRPr="00FA29DF">
        <w:rPr>
          <w:b/>
        </w:rPr>
        <w:t xml:space="preserve"> </w:t>
      </w:r>
      <w:proofErr w:type="spellStart"/>
      <w:r w:rsidRPr="00FA29DF">
        <w:rPr>
          <w:b/>
        </w:rPr>
        <w:t>témakörök</w:t>
      </w:r>
      <w:proofErr w:type="spellEnd"/>
      <w:r w:rsidRPr="00FA29DF">
        <w:rPr>
          <w:b/>
        </w:rPr>
        <w:t xml:space="preserve"> </w:t>
      </w:r>
      <w:proofErr w:type="spellStart"/>
      <w:r w:rsidRPr="00FA29DF">
        <w:rPr>
          <w:b/>
        </w:rPr>
        <w:t>esetén</w:t>
      </w:r>
      <w:proofErr w:type="spellEnd"/>
      <w:r w:rsidRPr="00FA29DF">
        <w:rPr>
          <w:b/>
        </w:rPr>
        <w:t xml:space="preserve"> a </w:t>
      </w:r>
      <w:proofErr w:type="spellStart"/>
      <w:r w:rsidRPr="00FA29DF">
        <w:rPr>
          <w:b/>
        </w:rPr>
        <w:t>fõ</w:t>
      </w:r>
      <w:proofErr w:type="spellEnd"/>
      <w:r w:rsidRPr="00FA29DF">
        <w:rPr>
          <w:b/>
        </w:rPr>
        <w:t xml:space="preserve"> </w:t>
      </w:r>
      <w:proofErr w:type="spellStart"/>
      <w:r w:rsidRPr="00FA29DF">
        <w:rPr>
          <w:b/>
        </w:rPr>
        <w:t>szempontok</w:t>
      </w:r>
      <w:proofErr w:type="spellEnd"/>
      <w:r w:rsidRPr="00FA29DF">
        <w:rPr>
          <w:b/>
        </w:rPr>
        <w:t>:</w:t>
      </w:r>
      <w:r>
        <w:t xml:space="preserve"> a </w:t>
      </w:r>
      <w:proofErr w:type="spellStart"/>
      <w:r>
        <w:t>módszer</w:t>
      </w:r>
      <w:proofErr w:type="spellEnd"/>
      <w:r>
        <w:t xml:space="preserve"> </w:t>
      </w:r>
      <w:proofErr w:type="spellStart"/>
      <w:r>
        <w:t>elve</w:t>
      </w:r>
      <w:proofErr w:type="spellEnd"/>
      <w:r>
        <w:t xml:space="preserve">, a </w:t>
      </w:r>
      <w:proofErr w:type="spellStart"/>
      <w:r>
        <w:t>mérõkészülék</w:t>
      </w:r>
      <w:proofErr w:type="spellEnd"/>
      <w:r>
        <w:t xml:space="preserve"> </w:t>
      </w:r>
      <w:proofErr w:type="spellStart"/>
      <w:r>
        <w:t>fõ</w:t>
      </w:r>
      <w:proofErr w:type="spellEnd"/>
      <w:r>
        <w:t xml:space="preserve"> </w:t>
      </w:r>
      <w:proofErr w:type="spellStart"/>
      <w:r>
        <w:t>egységei</w:t>
      </w:r>
      <w:proofErr w:type="spellEnd"/>
      <w:r>
        <w:t xml:space="preserve">, a </w:t>
      </w:r>
      <w:proofErr w:type="spellStart"/>
      <w:r>
        <w:t>vizsgálható</w:t>
      </w:r>
      <w:proofErr w:type="spellEnd"/>
      <w:r>
        <w:t xml:space="preserve"> </w:t>
      </w:r>
      <w:proofErr w:type="spellStart"/>
      <w:r>
        <w:t>anyagok</w:t>
      </w:r>
      <w:proofErr w:type="spellEnd"/>
      <w:r>
        <w:t xml:space="preserve"> </w:t>
      </w:r>
      <w:proofErr w:type="spellStart"/>
      <w:r>
        <w:t>köre</w:t>
      </w:r>
      <w:proofErr w:type="spellEnd"/>
      <w:r>
        <w:t xml:space="preserve">, </w:t>
      </w:r>
      <w:proofErr w:type="spellStart"/>
      <w:r>
        <w:t>minõségi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mennyiségi</w:t>
      </w:r>
      <w:proofErr w:type="spellEnd"/>
      <w:r>
        <w:t xml:space="preserve"> </w:t>
      </w:r>
      <w:proofErr w:type="spellStart"/>
      <w:r>
        <w:t>elemzés</w:t>
      </w:r>
      <w:proofErr w:type="spellEnd"/>
      <w:r>
        <w:t xml:space="preserve"> </w:t>
      </w:r>
      <w:proofErr w:type="spellStart"/>
      <w:r>
        <w:t>lehetõségei</w:t>
      </w:r>
      <w:proofErr w:type="spellEnd"/>
      <w:r>
        <w:t xml:space="preserve">, </w:t>
      </w:r>
      <w:proofErr w:type="spellStart"/>
      <w:r>
        <w:t>anyagszerkezeti</w:t>
      </w:r>
      <w:proofErr w:type="spellEnd"/>
      <w:r>
        <w:t xml:space="preserve"> </w:t>
      </w:r>
      <w:proofErr w:type="spellStart"/>
      <w:r>
        <w:t>információ</w:t>
      </w:r>
      <w:proofErr w:type="spellEnd"/>
      <w:r>
        <w:t xml:space="preserve">, </w:t>
      </w:r>
      <w:proofErr w:type="spellStart"/>
      <w:r>
        <w:t>szelektivitás</w:t>
      </w:r>
      <w:proofErr w:type="spellEnd"/>
      <w:r>
        <w:t xml:space="preserve">, </w:t>
      </w:r>
      <w:proofErr w:type="spellStart"/>
      <w:r>
        <w:t>mérési</w:t>
      </w:r>
      <w:proofErr w:type="spellEnd"/>
      <w:r>
        <w:t xml:space="preserve"> </w:t>
      </w:r>
      <w:proofErr w:type="spellStart"/>
      <w:r>
        <w:t>tartomány</w:t>
      </w:r>
      <w:proofErr w:type="spellEnd"/>
      <w:r>
        <w:t xml:space="preserve">, </w:t>
      </w:r>
      <w:proofErr w:type="spellStart"/>
      <w:r>
        <w:t>megbízhatóság</w:t>
      </w:r>
      <w:proofErr w:type="spellEnd"/>
      <w:r>
        <w:t xml:space="preserve">, </w:t>
      </w:r>
      <w:proofErr w:type="spellStart"/>
      <w:r>
        <w:t>tipikus</w:t>
      </w:r>
      <w:proofErr w:type="spellEnd"/>
      <w:r>
        <w:t xml:space="preserve"> </w:t>
      </w:r>
      <w:proofErr w:type="spellStart"/>
      <w:r>
        <w:t>alkalmazások</w:t>
      </w:r>
      <w:proofErr w:type="spellEnd"/>
      <w:r>
        <w:t>.</w:t>
      </w:r>
    </w:p>
    <w:p w:rsidR="00164FF9" w:rsidRDefault="00164FF9">
      <w:pPr>
        <w:rPr>
          <w:sz w:val="20"/>
        </w:rPr>
      </w:pPr>
    </w:p>
    <w:p w:rsidR="00EB3412" w:rsidRDefault="00EB3412" w:rsidP="00EB3412">
      <w:pPr>
        <w:numPr>
          <w:ilvl w:val="0"/>
          <w:numId w:val="15"/>
        </w:numPr>
      </w:pPr>
      <w:r>
        <w:t xml:space="preserve">A </w:t>
      </w:r>
      <w:proofErr w:type="spellStart"/>
      <w:r>
        <w:t>mennyiségi</w:t>
      </w:r>
      <w:proofErr w:type="spellEnd"/>
      <w:r>
        <w:t xml:space="preserve"> </w:t>
      </w:r>
      <w:proofErr w:type="spellStart"/>
      <w:r>
        <w:t>elemzés</w:t>
      </w:r>
      <w:proofErr w:type="spellEnd"/>
      <w:r>
        <w:t xml:space="preserve"> </w:t>
      </w:r>
      <w:proofErr w:type="spellStart"/>
      <w:r>
        <w:t>hibái</w:t>
      </w:r>
      <w:proofErr w:type="spellEnd"/>
      <w:r>
        <w:t xml:space="preserve">, </w:t>
      </w:r>
      <w:proofErr w:type="spellStart"/>
      <w:r>
        <w:t>megbízhatósága</w:t>
      </w:r>
      <w:bookmarkStart w:id="0" w:name="_GoBack"/>
      <w:bookmarkEnd w:id="0"/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16"/>
        </w:numPr>
      </w:pPr>
      <w:proofErr w:type="spellStart"/>
      <w:r>
        <w:t>Az</w:t>
      </w:r>
      <w:proofErr w:type="spellEnd"/>
      <w:r>
        <w:t xml:space="preserve"> </w:t>
      </w:r>
      <w:proofErr w:type="spellStart"/>
      <w:r>
        <w:t>elemzési</w:t>
      </w:r>
      <w:proofErr w:type="spellEnd"/>
      <w:r>
        <w:t xml:space="preserve"> </w:t>
      </w:r>
      <w:proofErr w:type="spellStart"/>
      <w:r>
        <w:t>módszerek</w:t>
      </w:r>
      <w:proofErr w:type="spellEnd"/>
      <w:r>
        <w:t xml:space="preserve"> </w:t>
      </w:r>
      <w:proofErr w:type="spellStart"/>
      <w:r>
        <w:t>teljesítményjellemzõi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17"/>
        </w:numPr>
      </w:pPr>
      <w:proofErr w:type="spellStart"/>
      <w:r>
        <w:t>Tömegszerinti</w:t>
      </w:r>
      <w:proofErr w:type="spellEnd"/>
      <w:r>
        <w:t xml:space="preserve"> </w:t>
      </w:r>
      <w:proofErr w:type="spellStart"/>
      <w:r>
        <w:t>elemzés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18"/>
        </w:numPr>
      </w:pPr>
      <w:proofErr w:type="spellStart"/>
      <w:r>
        <w:t>Csapadékos</w:t>
      </w:r>
      <w:proofErr w:type="spellEnd"/>
      <w:r>
        <w:t xml:space="preserve"> </w:t>
      </w:r>
      <w:proofErr w:type="spellStart"/>
      <w:r>
        <w:t>titrálások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19"/>
        </w:numPr>
      </w:pPr>
      <w:proofErr w:type="spellStart"/>
      <w:r>
        <w:t>Sav-bázis</w:t>
      </w:r>
      <w:proofErr w:type="spellEnd"/>
      <w:r>
        <w:t xml:space="preserve"> </w:t>
      </w:r>
      <w:proofErr w:type="spellStart"/>
      <w:r>
        <w:t>titrálások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0"/>
        </w:numPr>
      </w:pPr>
      <w:proofErr w:type="spellStart"/>
      <w:r>
        <w:t>Komplexometriás</w:t>
      </w:r>
      <w:proofErr w:type="spellEnd"/>
      <w:r>
        <w:t xml:space="preserve"> </w:t>
      </w:r>
      <w:proofErr w:type="spellStart"/>
      <w:r>
        <w:t>titrálások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proofErr w:type="spellStart"/>
      <w:r>
        <w:t>Redoxi</w:t>
      </w:r>
      <w:proofErr w:type="spellEnd"/>
      <w:r>
        <w:t xml:space="preserve"> </w:t>
      </w:r>
      <w:proofErr w:type="spellStart"/>
      <w:r>
        <w:t>titrálások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proofErr w:type="spellStart"/>
      <w:r>
        <w:t>Potenciometria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proofErr w:type="spellStart"/>
      <w:r>
        <w:t>Konduktometria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r>
        <w:t xml:space="preserve">A </w:t>
      </w:r>
      <w:proofErr w:type="spellStart"/>
      <w:r>
        <w:t>spektroszkópiai</w:t>
      </w:r>
      <w:proofErr w:type="spellEnd"/>
      <w:r>
        <w:t xml:space="preserve"> </w:t>
      </w:r>
      <w:proofErr w:type="spellStart"/>
      <w:r>
        <w:t>módszerek</w:t>
      </w:r>
      <w:proofErr w:type="spellEnd"/>
      <w:r>
        <w:t xml:space="preserve"> </w:t>
      </w:r>
      <w:proofErr w:type="spellStart"/>
      <w:r>
        <w:t>áttekintése</w:t>
      </w:r>
      <w:proofErr w:type="spellEnd"/>
      <w:r>
        <w:t xml:space="preserve">. A </w:t>
      </w:r>
      <w:proofErr w:type="spellStart"/>
      <w:r>
        <w:t>fény</w:t>
      </w:r>
      <w:proofErr w:type="spellEnd"/>
      <w:r>
        <w:t xml:space="preserve"> </w:t>
      </w:r>
      <w:proofErr w:type="spellStart"/>
      <w:r>
        <w:t>kölcsönhatása</w:t>
      </w:r>
      <w:proofErr w:type="spellEnd"/>
      <w:r>
        <w:t xml:space="preserve"> a </w:t>
      </w:r>
      <w:proofErr w:type="spellStart"/>
      <w:r>
        <w:t>vizsgált</w:t>
      </w:r>
      <w:proofErr w:type="spellEnd"/>
      <w:r>
        <w:t xml:space="preserve"> </w:t>
      </w:r>
      <w:proofErr w:type="spellStart"/>
      <w:r>
        <w:t>anyaggal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proofErr w:type="spellStart"/>
      <w:r>
        <w:t>Atomemissziós</w:t>
      </w:r>
      <w:proofErr w:type="spellEnd"/>
      <w:r>
        <w:t xml:space="preserve"> </w:t>
      </w:r>
      <w:proofErr w:type="spellStart"/>
      <w:r>
        <w:t>spektroszkópia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proofErr w:type="spellStart"/>
      <w:r>
        <w:t>Atomabszorpciós</w:t>
      </w:r>
      <w:proofErr w:type="spellEnd"/>
      <w:r>
        <w:t xml:space="preserve"> </w:t>
      </w:r>
      <w:proofErr w:type="spellStart"/>
      <w:r>
        <w:t>spektroszkópia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r>
        <w:t xml:space="preserve">UV - VIS </w:t>
      </w:r>
      <w:proofErr w:type="spellStart"/>
      <w:r>
        <w:t>spektrofotometria</w:t>
      </w:r>
      <w:proofErr w:type="spellEnd"/>
      <w:r w:rsidR="00C75DD1">
        <w:t xml:space="preserve">, </w:t>
      </w:r>
      <w:proofErr w:type="spellStart"/>
      <w:r w:rsidR="00C75DD1">
        <w:t>fluorimetria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r>
        <w:t xml:space="preserve">A </w:t>
      </w:r>
      <w:proofErr w:type="spellStart"/>
      <w:r>
        <w:t>kromatográfiás</w:t>
      </w:r>
      <w:proofErr w:type="spellEnd"/>
      <w:r>
        <w:t xml:space="preserve"> </w:t>
      </w:r>
      <w:proofErr w:type="spellStart"/>
      <w:r>
        <w:t>módszerek</w:t>
      </w:r>
      <w:proofErr w:type="spellEnd"/>
      <w:r>
        <w:t xml:space="preserve"> </w:t>
      </w:r>
      <w:proofErr w:type="spellStart"/>
      <w:r>
        <w:t>áttekintése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elválasztás</w:t>
      </w:r>
      <w:proofErr w:type="spellEnd"/>
      <w:r>
        <w:t xml:space="preserve"> </w:t>
      </w:r>
      <w:proofErr w:type="spellStart"/>
      <w:r>
        <w:t>jóságát</w:t>
      </w:r>
      <w:proofErr w:type="spellEnd"/>
      <w:r>
        <w:t xml:space="preserve"> </w:t>
      </w:r>
      <w:proofErr w:type="spellStart"/>
      <w:r>
        <w:t>megszabó</w:t>
      </w:r>
      <w:proofErr w:type="spellEnd"/>
      <w:r>
        <w:t xml:space="preserve"> </w:t>
      </w:r>
      <w:proofErr w:type="spellStart"/>
      <w:r>
        <w:t>tényezõk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proofErr w:type="spellStart"/>
      <w:r>
        <w:t>Gázkromatográfia</w:t>
      </w:r>
      <w:proofErr w:type="spellEnd"/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numPr>
          <w:ilvl w:val="0"/>
          <w:numId w:val="21"/>
        </w:numPr>
      </w:pPr>
      <w:r>
        <w:t>HPLC</w:t>
      </w:r>
    </w:p>
    <w:p w:rsidR="00EB3412" w:rsidRDefault="00EB3412" w:rsidP="00EB3412">
      <w:pPr>
        <w:rPr>
          <w:sz w:val="20"/>
        </w:rPr>
      </w:pPr>
    </w:p>
    <w:p w:rsidR="00EB3412" w:rsidRDefault="00EB3412" w:rsidP="00EB3412">
      <w:pPr>
        <w:rPr>
          <w:szCs w:val="24"/>
        </w:rPr>
      </w:pPr>
      <w:r>
        <w:rPr>
          <w:szCs w:val="24"/>
        </w:rPr>
        <w:lastRenderedPageBreak/>
        <w:t>20</w:t>
      </w:r>
      <w:proofErr w:type="gramStart"/>
      <w:r>
        <w:rPr>
          <w:szCs w:val="24"/>
        </w:rPr>
        <w:t>.</w:t>
      </w:r>
      <w:r w:rsidRPr="001D7855">
        <w:rPr>
          <w:szCs w:val="24"/>
        </w:rPr>
        <w:t>Tömegspektrometria</w:t>
      </w:r>
      <w:proofErr w:type="gramEnd"/>
    </w:p>
    <w:p w:rsidR="00EB3412" w:rsidRDefault="00EB3412" w:rsidP="00EB3412">
      <w:pPr>
        <w:rPr>
          <w:szCs w:val="24"/>
        </w:rPr>
      </w:pPr>
    </w:p>
    <w:p w:rsidR="00EB3412" w:rsidRDefault="00EB3412" w:rsidP="00EB3412">
      <w:pPr>
        <w:rPr>
          <w:szCs w:val="24"/>
        </w:rPr>
      </w:pPr>
      <w:r>
        <w:rPr>
          <w:szCs w:val="24"/>
        </w:rPr>
        <w:t>21</w:t>
      </w:r>
      <w:proofErr w:type="gramStart"/>
      <w:r>
        <w:rPr>
          <w:szCs w:val="24"/>
        </w:rPr>
        <w:t>.Immunanalitikai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módszerek</w:t>
      </w:r>
      <w:proofErr w:type="spellEnd"/>
    </w:p>
    <w:p w:rsidR="00EB3412" w:rsidRPr="001D7855" w:rsidRDefault="00EB3412" w:rsidP="00EB3412">
      <w:pPr>
        <w:rPr>
          <w:szCs w:val="24"/>
        </w:rPr>
      </w:pPr>
    </w:p>
    <w:p w:rsidR="00EB3412" w:rsidRDefault="00EB3412" w:rsidP="00EB3412">
      <w:r>
        <w:t>22</w:t>
      </w:r>
      <w:proofErr w:type="gramStart"/>
      <w:r>
        <w:t>.Minõségbiztosítás</w:t>
      </w:r>
      <w:proofErr w:type="gram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analitikában</w:t>
      </w:r>
      <w:proofErr w:type="spellEnd"/>
      <w:r>
        <w:t xml:space="preserve">. </w:t>
      </w:r>
      <w:proofErr w:type="spellStart"/>
      <w:proofErr w:type="gramStart"/>
      <w:r>
        <w:t>Módszervalidálás</w:t>
      </w:r>
      <w:proofErr w:type="spellEnd"/>
      <w:r>
        <w:t>.</w:t>
      </w:r>
      <w:proofErr w:type="gramEnd"/>
    </w:p>
    <w:p w:rsidR="00164FF9" w:rsidRDefault="00164FF9"/>
    <w:p w:rsidR="00164FF9" w:rsidRDefault="00164FF9"/>
    <w:p w:rsidR="00164FF9" w:rsidRDefault="00164FF9"/>
    <w:p w:rsidR="00164FF9" w:rsidRDefault="00164FF9"/>
    <w:p w:rsidR="00164FF9" w:rsidRDefault="00164FF9">
      <w:proofErr w:type="spellStart"/>
      <w:r>
        <w:rPr>
          <w:b/>
        </w:rPr>
        <w:t>Elemanalízis</w:t>
      </w:r>
      <w:proofErr w:type="spellEnd"/>
    </w:p>
    <w:p w:rsidR="00164FF9" w:rsidRDefault="00164FF9"/>
    <w:p w:rsidR="00164FF9" w:rsidRDefault="00164FF9" w:rsidP="00A1564E">
      <w:pPr>
        <w:numPr>
          <w:ilvl w:val="0"/>
          <w:numId w:val="1"/>
        </w:numPr>
      </w:pP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atomspektroszkópiai</w:t>
      </w:r>
      <w:proofErr w:type="spellEnd"/>
      <w:r>
        <w:t xml:space="preserve"> </w:t>
      </w:r>
      <w:proofErr w:type="spellStart"/>
      <w:r>
        <w:t>módszerek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jellemzése</w:t>
      </w:r>
      <w:proofErr w:type="spellEnd"/>
      <w:r>
        <w:t xml:space="preserve">. A </w:t>
      </w:r>
      <w:proofErr w:type="spellStart"/>
      <w:r>
        <w:t>fontosabb</w:t>
      </w:r>
      <w:proofErr w:type="spellEnd"/>
      <w:r>
        <w:t xml:space="preserve"> </w:t>
      </w:r>
      <w:proofErr w:type="spellStart"/>
      <w:r>
        <w:t>atomspektroszkópiai</w:t>
      </w:r>
      <w:proofErr w:type="spellEnd"/>
      <w:r>
        <w:t xml:space="preserve"> </w:t>
      </w:r>
      <w:proofErr w:type="spellStart"/>
      <w:r>
        <w:t>módszerek</w:t>
      </w:r>
      <w:proofErr w:type="spellEnd"/>
      <w:r>
        <w:t xml:space="preserve">. A </w:t>
      </w:r>
      <w:proofErr w:type="spellStart"/>
      <w:r>
        <w:t>módszerek</w:t>
      </w:r>
      <w:proofErr w:type="spellEnd"/>
      <w:r>
        <w:t xml:space="preserve"> </w:t>
      </w:r>
      <w:proofErr w:type="spellStart"/>
      <w:r>
        <w:t>összehasonlitása</w:t>
      </w:r>
      <w:proofErr w:type="spellEnd"/>
      <w:r>
        <w:t xml:space="preserve">,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jellemzõk</w:t>
      </w:r>
      <w:proofErr w:type="spellEnd"/>
      <w:r>
        <w:t xml:space="preserve"> </w:t>
      </w:r>
      <w:proofErr w:type="spellStart"/>
      <w:r>
        <w:t>oldaláról</w:t>
      </w:r>
      <w:proofErr w:type="spellEnd"/>
      <w:r>
        <w:t>.</w:t>
      </w:r>
    </w:p>
    <w:p w:rsidR="00164FF9" w:rsidRDefault="00164FF9"/>
    <w:p w:rsidR="00164FF9" w:rsidRDefault="00164FF9" w:rsidP="00A1564E">
      <w:pPr>
        <w:numPr>
          <w:ilvl w:val="0"/>
          <w:numId w:val="2"/>
        </w:numPr>
      </w:pP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atomforrásokban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sugárforrásokban</w:t>
      </w:r>
      <w:proofErr w:type="spellEnd"/>
      <w:r>
        <w:t xml:space="preserve"> </w:t>
      </w:r>
      <w:proofErr w:type="spellStart"/>
      <w:r>
        <w:t>lejátszódó</w:t>
      </w:r>
      <w:proofErr w:type="spellEnd"/>
      <w:r>
        <w:t xml:space="preserve"> </w:t>
      </w:r>
      <w:proofErr w:type="spellStart"/>
      <w:r>
        <w:t>fontosabb</w:t>
      </w:r>
      <w:proofErr w:type="spellEnd"/>
      <w:r>
        <w:t xml:space="preserve"> </w:t>
      </w:r>
      <w:proofErr w:type="spellStart"/>
      <w:r>
        <w:t>folyamatok</w:t>
      </w:r>
      <w:proofErr w:type="spellEnd"/>
      <w:r>
        <w:t xml:space="preserve">. </w:t>
      </w:r>
    </w:p>
    <w:p w:rsidR="00164FF9" w:rsidRDefault="00164FF9"/>
    <w:p w:rsidR="00164FF9" w:rsidRDefault="00164FF9" w:rsidP="00C64857">
      <w:pPr>
        <w:numPr>
          <w:ilvl w:val="0"/>
          <w:numId w:val="2"/>
        </w:numPr>
      </w:pPr>
      <w:proofErr w:type="spellStart"/>
      <w:r>
        <w:t>Induktív</w:t>
      </w:r>
      <w:proofErr w:type="spellEnd"/>
      <w:r>
        <w:t xml:space="preserve"> </w:t>
      </w:r>
      <w:proofErr w:type="spellStart"/>
      <w:r>
        <w:t>csatolású</w:t>
      </w:r>
      <w:proofErr w:type="spellEnd"/>
      <w:r>
        <w:t xml:space="preserve"> </w:t>
      </w:r>
      <w:proofErr w:type="spellStart"/>
      <w:r>
        <w:t>plazma</w:t>
      </w:r>
      <w:proofErr w:type="spellEnd"/>
      <w:r>
        <w:t xml:space="preserve"> </w:t>
      </w:r>
      <w:proofErr w:type="spellStart"/>
      <w:r>
        <w:t>optikai</w:t>
      </w:r>
      <w:proofErr w:type="spellEnd"/>
      <w:r>
        <w:t xml:space="preserve"> </w:t>
      </w:r>
      <w:proofErr w:type="spellStart"/>
      <w:r>
        <w:t>emissziós</w:t>
      </w:r>
      <w:proofErr w:type="spellEnd"/>
      <w:r>
        <w:t xml:space="preserve"> </w:t>
      </w:r>
      <w:proofErr w:type="spellStart"/>
      <w:r>
        <w:t>spektrometria</w:t>
      </w:r>
      <w:proofErr w:type="spellEnd"/>
      <w:r>
        <w:t xml:space="preserve">. A </w:t>
      </w:r>
      <w:proofErr w:type="spellStart"/>
      <w:r>
        <w:t>módszer</w:t>
      </w:r>
      <w:proofErr w:type="spellEnd"/>
      <w:r>
        <w:t xml:space="preserve"> </w:t>
      </w:r>
      <w:proofErr w:type="spellStart"/>
      <w:r>
        <w:t>elve</w:t>
      </w:r>
      <w:proofErr w:type="spellEnd"/>
      <w:r>
        <w:t xml:space="preserve">,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jellemzõi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alkalmazásai</w:t>
      </w:r>
      <w:proofErr w:type="spellEnd"/>
      <w:r>
        <w:t>.</w:t>
      </w:r>
    </w:p>
    <w:p w:rsidR="00164FF9" w:rsidRDefault="00164FF9"/>
    <w:p w:rsidR="00164FF9" w:rsidRDefault="00164FF9" w:rsidP="00C64857">
      <w:pPr>
        <w:numPr>
          <w:ilvl w:val="0"/>
          <w:numId w:val="2"/>
        </w:numPr>
      </w:pPr>
      <w:proofErr w:type="spellStart"/>
      <w:r>
        <w:t>Láng-atomabszorpciós</w:t>
      </w:r>
      <w:proofErr w:type="spellEnd"/>
      <w:r>
        <w:t xml:space="preserve"> </w:t>
      </w:r>
      <w:proofErr w:type="spellStart"/>
      <w:r>
        <w:t>spektrometria</w:t>
      </w:r>
      <w:proofErr w:type="spellEnd"/>
      <w:r>
        <w:t xml:space="preserve">. A </w:t>
      </w:r>
      <w:proofErr w:type="spellStart"/>
      <w:r>
        <w:t>módszer</w:t>
      </w:r>
      <w:proofErr w:type="spellEnd"/>
      <w:r>
        <w:t xml:space="preserve"> </w:t>
      </w:r>
      <w:proofErr w:type="spellStart"/>
      <w:r>
        <w:t>elve</w:t>
      </w:r>
      <w:proofErr w:type="spellEnd"/>
      <w:r>
        <w:t xml:space="preserve">,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jellemzõi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alkalmazásai</w:t>
      </w:r>
      <w:proofErr w:type="spellEnd"/>
      <w:r>
        <w:t>.</w:t>
      </w:r>
    </w:p>
    <w:p w:rsidR="00164FF9" w:rsidRDefault="00164FF9"/>
    <w:p w:rsidR="00164FF9" w:rsidRDefault="00164FF9" w:rsidP="00C64857">
      <w:pPr>
        <w:numPr>
          <w:ilvl w:val="0"/>
          <w:numId w:val="2"/>
        </w:numPr>
      </w:pPr>
      <w:proofErr w:type="spellStart"/>
      <w:r>
        <w:t>Grafitkemence</w:t>
      </w:r>
      <w:proofErr w:type="spellEnd"/>
      <w:r>
        <w:t xml:space="preserve"> </w:t>
      </w:r>
      <w:proofErr w:type="spellStart"/>
      <w:r>
        <w:t>atomabszorpciós</w:t>
      </w:r>
      <w:proofErr w:type="spellEnd"/>
      <w:r>
        <w:t xml:space="preserve"> </w:t>
      </w:r>
      <w:proofErr w:type="spellStart"/>
      <w:r>
        <w:t>spektrometria</w:t>
      </w:r>
      <w:proofErr w:type="spellEnd"/>
      <w:r>
        <w:t xml:space="preserve">. A </w:t>
      </w:r>
      <w:proofErr w:type="spellStart"/>
      <w:r>
        <w:t>módszer</w:t>
      </w:r>
      <w:proofErr w:type="spellEnd"/>
      <w:r>
        <w:t xml:space="preserve"> </w:t>
      </w:r>
      <w:proofErr w:type="spellStart"/>
      <w:r>
        <w:t>elve</w:t>
      </w:r>
      <w:proofErr w:type="spellEnd"/>
      <w:r>
        <w:t xml:space="preserve">,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jellemzõi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alkalmazásai</w:t>
      </w:r>
      <w:proofErr w:type="spellEnd"/>
      <w:r>
        <w:t>.</w:t>
      </w:r>
    </w:p>
    <w:p w:rsidR="00164FF9" w:rsidRDefault="00164FF9"/>
    <w:p w:rsidR="00164FF9" w:rsidRDefault="00164FF9" w:rsidP="00C64857">
      <w:pPr>
        <w:numPr>
          <w:ilvl w:val="0"/>
          <w:numId w:val="2"/>
        </w:numPr>
      </w:pPr>
      <w:proofErr w:type="spellStart"/>
      <w:r>
        <w:t>Induktív</w:t>
      </w:r>
      <w:proofErr w:type="spellEnd"/>
      <w:r>
        <w:t xml:space="preserve"> </w:t>
      </w:r>
      <w:proofErr w:type="spellStart"/>
      <w:r>
        <w:t>csatolású</w:t>
      </w:r>
      <w:proofErr w:type="spellEnd"/>
      <w:r>
        <w:t xml:space="preserve"> </w:t>
      </w:r>
      <w:proofErr w:type="spellStart"/>
      <w:r>
        <w:t>plazma</w:t>
      </w:r>
      <w:proofErr w:type="spellEnd"/>
      <w:r>
        <w:t xml:space="preserve"> </w:t>
      </w:r>
      <w:proofErr w:type="spellStart"/>
      <w:r>
        <w:t>tömegspektrometriás</w:t>
      </w:r>
      <w:proofErr w:type="spellEnd"/>
      <w:r>
        <w:t xml:space="preserve"> </w:t>
      </w:r>
      <w:proofErr w:type="spellStart"/>
      <w:r>
        <w:t>módszer</w:t>
      </w:r>
      <w:proofErr w:type="spellEnd"/>
      <w:r>
        <w:t xml:space="preserve">. A </w:t>
      </w:r>
      <w:proofErr w:type="spellStart"/>
      <w:r>
        <w:t>módszer</w:t>
      </w:r>
      <w:proofErr w:type="spellEnd"/>
      <w:r>
        <w:t xml:space="preserve"> </w:t>
      </w:r>
      <w:proofErr w:type="spellStart"/>
      <w:r>
        <w:t>elve</w:t>
      </w:r>
      <w:proofErr w:type="spellEnd"/>
      <w:r>
        <w:t xml:space="preserve">,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jellemzõi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alkalmazásai</w:t>
      </w:r>
      <w:proofErr w:type="spellEnd"/>
      <w:r>
        <w:t>.</w:t>
      </w:r>
    </w:p>
    <w:p w:rsidR="00164FF9" w:rsidRDefault="00164FF9"/>
    <w:p w:rsidR="00164FF9" w:rsidRDefault="00164FF9">
      <w:r>
        <w:rPr>
          <w:b/>
        </w:rPr>
        <w:br w:type="page"/>
      </w:r>
      <w:proofErr w:type="spellStart"/>
      <w:r w:rsidR="00EB3412">
        <w:rPr>
          <w:b/>
        </w:rPr>
        <w:lastRenderedPageBreak/>
        <w:t>K</w:t>
      </w:r>
      <w:r>
        <w:rPr>
          <w:b/>
        </w:rPr>
        <w:t>romatográfia</w:t>
      </w:r>
      <w:proofErr w:type="spellEnd"/>
    </w:p>
    <w:p w:rsidR="00164FF9" w:rsidRDefault="00164FF9"/>
    <w:p w:rsidR="00C64857" w:rsidRDefault="00C64857"/>
    <w:p w:rsidR="00EB3412" w:rsidRDefault="00EB3412">
      <w:pPr>
        <w:rPr>
          <w:b/>
        </w:rPr>
      </w:pPr>
      <w:proofErr w:type="spellStart"/>
      <w:r>
        <w:rPr>
          <w:b/>
        </w:rPr>
        <w:t>Folyadék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kromatográfia</w:t>
      </w:r>
      <w:proofErr w:type="spellEnd"/>
    </w:p>
    <w:p w:rsidR="00EB3412" w:rsidRDefault="00EB3412"/>
    <w:p w:rsidR="00164FF9" w:rsidRDefault="00164FF9" w:rsidP="00A1564E">
      <w:pPr>
        <w:numPr>
          <w:ilvl w:val="0"/>
          <w:numId w:val="3"/>
        </w:numPr>
      </w:pPr>
      <w:proofErr w:type="spellStart"/>
      <w:r>
        <w:t>Zónaszélesedés</w:t>
      </w:r>
      <w:proofErr w:type="spellEnd"/>
      <w:r>
        <w:t xml:space="preserve"> </w:t>
      </w:r>
      <w:proofErr w:type="spellStart"/>
      <w:r>
        <w:t>okai</w:t>
      </w:r>
      <w:proofErr w:type="spellEnd"/>
      <w:r>
        <w:t xml:space="preserve"> a HPLC-ban. A van </w:t>
      </w:r>
      <w:proofErr w:type="spellStart"/>
      <w:r>
        <w:t>Deemter</w:t>
      </w:r>
      <w:proofErr w:type="spellEnd"/>
      <w:r>
        <w:t xml:space="preserve"> </w:t>
      </w:r>
      <w:proofErr w:type="spellStart"/>
      <w:r>
        <w:t>egyenlet</w:t>
      </w:r>
      <w:proofErr w:type="spellEnd"/>
      <w:r>
        <w:t xml:space="preserve"> </w:t>
      </w:r>
      <w:proofErr w:type="spellStart"/>
      <w:r>
        <w:t>értelmezése</w:t>
      </w:r>
      <w:proofErr w:type="spellEnd"/>
      <w:r>
        <w:t>.</w:t>
      </w:r>
    </w:p>
    <w:p w:rsidR="00164FF9" w:rsidRDefault="00164FF9">
      <w:pPr>
        <w:ind w:left="709" w:hanging="709"/>
      </w:pPr>
    </w:p>
    <w:p w:rsidR="00164FF9" w:rsidRDefault="00164FF9" w:rsidP="00A1564E">
      <w:pPr>
        <w:numPr>
          <w:ilvl w:val="0"/>
          <w:numId w:val="4"/>
        </w:numPr>
      </w:pPr>
      <w:r>
        <w:t xml:space="preserve">A </w:t>
      </w:r>
      <w:proofErr w:type="spellStart"/>
      <w:r>
        <w:t>normál</w:t>
      </w:r>
      <w:proofErr w:type="spellEnd"/>
      <w:r>
        <w:t xml:space="preserve"> </w:t>
      </w:r>
      <w:proofErr w:type="spellStart"/>
      <w:r>
        <w:t>fázisú</w:t>
      </w:r>
      <w:proofErr w:type="spellEnd"/>
      <w:r>
        <w:t xml:space="preserve"> </w:t>
      </w:r>
      <w:proofErr w:type="spellStart"/>
      <w:r>
        <w:t>folyadékkromatográfia</w:t>
      </w:r>
      <w:proofErr w:type="spellEnd"/>
    </w:p>
    <w:p w:rsidR="00164FF9" w:rsidRDefault="00164FF9">
      <w:pPr>
        <w:ind w:left="709" w:hanging="709"/>
      </w:pPr>
    </w:p>
    <w:p w:rsidR="00164FF9" w:rsidRDefault="00164FF9" w:rsidP="00A1564E">
      <w:pPr>
        <w:numPr>
          <w:ilvl w:val="0"/>
          <w:numId w:val="5"/>
        </w:numPr>
      </w:pPr>
      <w:r>
        <w:t xml:space="preserve">A </w:t>
      </w:r>
      <w:proofErr w:type="spellStart"/>
      <w:r>
        <w:t>fordított</w:t>
      </w:r>
      <w:proofErr w:type="spellEnd"/>
      <w:r>
        <w:t xml:space="preserve"> </w:t>
      </w:r>
      <w:proofErr w:type="spellStart"/>
      <w:r>
        <w:t>fázisú</w:t>
      </w:r>
      <w:proofErr w:type="spellEnd"/>
      <w:r>
        <w:t xml:space="preserve"> </w:t>
      </w:r>
      <w:proofErr w:type="spellStart"/>
      <w:r>
        <w:t>folyadékkromatográfia</w:t>
      </w:r>
      <w:proofErr w:type="spellEnd"/>
      <w:r>
        <w:t xml:space="preserve"> </w:t>
      </w:r>
    </w:p>
    <w:p w:rsidR="00164FF9" w:rsidRDefault="00164FF9">
      <w:pPr>
        <w:ind w:left="709" w:hanging="709"/>
      </w:pPr>
    </w:p>
    <w:p w:rsidR="00164FF9" w:rsidRDefault="00164FF9" w:rsidP="00A1564E">
      <w:pPr>
        <w:numPr>
          <w:ilvl w:val="0"/>
          <w:numId w:val="6"/>
        </w:numPr>
      </w:pPr>
      <w:proofErr w:type="spellStart"/>
      <w:r>
        <w:t>Fordított</w:t>
      </w:r>
      <w:proofErr w:type="spellEnd"/>
      <w:r>
        <w:t xml:space="preserve"> </w:t>
      </w:r>
      <w:proofErr w:type="spellStart"/>
      <w:r>
        <w:t>fázisú</w:t>
      </w:r>
      <w:proofErr w:type="spellEnd"/>
      <w:r>
        <w:t xml:space="preserve"> </w:t>
      </w:r>
      <w:proofErr w:type="spellStart"/>
      <w:r>
        <w:t>ionpár-kromatográfia</w:t>
      </w:r>
      <w:proofErr w:type="spellEnd"/>
    </w:p>
    <w:p w:rsidR="00164FF9" w:rsidRDefault="00164FF9">
      <w:pPr>
        <w:ind w:left="709" w:hanging="709"/>
      </w:pPr>
    </w:p>
    <w:p w:rsidR="00164FF9" w:rsidRDefault="00164FF9" w:rsidP="00A1564E">
      <w:pPr>
        <w:numPr>
          <w:ilvl w:val="0"/>
          <w:numId w:val="7"/>
        </w:numPr>
      </w:pPr>
      <w:proofErr w:type="spellStart"/>
      <w:r>
        <w:t>Ionkromatográfia</w:t>
      </w:r>
      <w:proofErr w:type="spellEnd"/>
    </w:p>
    <w:p w:rsidR="00164FF9" w:rsidRDefault="00164FF9">
      <w:pPr>
        <w:ind w:left="709" w:hanging="709"/>
      </w:pPr>
    </w:p>
    <w:p w:rsidR="00164FF9" w:rsidRDefault="00164FF9" w:rsidP="00C64857">
      <w:pPr>
        <w:numPr>
          <w:ilvl w:val="0"/>
          <w:numId w:val="7"/>
        </w:numPr>
      </w:pPr>
      <w:proofErr w:type="spellStart"/>
      <w:r>
        <w:t>Méretkizárásos</w:t>
      </w:r>
      <w:proofErr w:type="spellEnd"/>
      <w:r>
        <w:t xml:space="preserve"> </w:t>
      </w:r>
      <w:proofErr w:type="spellStart"/>
      <w:r>
        <w:t>kromatográfia</w:t>
      </w:r>
      <w:proofErr w:type="spellEnd"/>
    </w:p>
    <w:p w:rsidR="00164FF9" w:rsidRDefault="00164FF9">
      <w:pPr>
        <w:ind w:left="709" w:hanging="709"/>
      </w:pPr>
    </w:p>
    <w:p w:rsidR="00164FF9" w:rsidRDefault="00164FF9" w:rsidP="00C64857">
      <w:pPr>
        <w:numPr>
          <w:ilvl w:val="0"/>
          <w:numId w:val="7"/>
        </w:numPr>
      </w:pPr>
      <w:r>
        <w:t xml:space="preserve">A HPLC </w:t>
      </w:r>
      <w:proofErr w:type="spellStart"/>
      <w:r>
        <w:t>mûszerezettsége</w:t>
      </w:r>
      <w:proofErr w:type="spellEnd"/>
    </w:p>
    <w:p w:rsidR="00164FF9" w:rsidRDefault="00164FF9">
      <w:pPr>
        <w:ind w:left="709" w:hanging="709"/>
      </w:pPr>
    </w:p>
    <w:p w:rsidR="00164FF9" w:rsidRDefault="00164FF9" w:rsidP="00C64857">
      <w:pPr>
        <w:numPr>
          <w:ilvl w:val="0"/>
          <w:numId w:val="7"/>
        </w:numPr>
      </w:pPr>
      <w:proofErr w:type="spellStart"/>
      <w:r>
        <w:t>Detektálási</w:t>
      </w:r>
      <w:proofErr w:type="spellEnd"/>
      <w:r>
        <w:t xml:space="preserve"> </w:t>
      </w:r>
      <w:proofErr w:type="spellStart"/>
      <w:r>
        <w:t>lehetõségek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detektorjellemzõk</w:t>
      </w:r>
      <w:proofErr w:type="spellEnd"/>
    </w:p>
    <w:p w:rsidR="00164FF9" w:rsidRDefault="00164FF9">
      <w:pPr>
        <w:ind w:left="709" w:hanging="709"/>
      </w:pPr>
    </w:p>
    <w:p w:rsidR="00EB3412" w:rsidRDefault="00EB3412"/>
    <w:p w:rsidR="00164FF9" w:rsidRDefault="00164FF9">
      <w:proofErr w:type="spellStart"/>
      <w:r>
        <w:rPr>
          <w:b/>
        </w:rPr>
        <w:t>Gázkromatográfia</w:t>
      </w:r>
      <w:proofErr w:type="spellEnd"/>
    </w:p>
    <w:p w:rsidR="00164FF9" w:rsidRDefault="00164FF9"/>
    <w:p w:rsidR="00164FF9" w:rsidRDefault="00164FF9" w:rsidP="00A1564E">
      <w:pPr>
        <w:numPr>
          <w:ilvl w:val="0"/>
          <w:numId w:val="8"/>
        </w:numPr>
      </w:pPr>
      <w:r>
        <w:t xml:space="preserve">A </w:t>
      </w:r>
      <w:proofErr w:type="spellStart"/>
      <w:r>
        <w:t>kapilláris</w:t>
      </w:r>
      <w:proofErr w:type="spellEnd"/>
      <w:r>
        <w:t xml:space="preserve"> (</w:t>
      </w:r>
      <w:proofErr w:type="spellStart"/>
      <w:r>
        <w:t>nagy</w:t>
      </w:r>
      <w:proofErr w:type="spellEnd"/>
      <w:r>
        <w:t xml:space="preserve"> </w:t>
      </w:r>
      <w:proofErr w:type="spellStart"/>
      <w:r>
        <w:t>felbontóképességû</w:t>
      </w:r>
      <w:proofErr w:type="spellEnd"/>
      <w:r>
        <w:t xml:space="preserve">) </w:t>
      </w:r>
      <w:proofErr w:type="spellStart"/>
      <w:r>
        <w:t>gázkromatográfiát</w:t>
      </w:r>
      <w:proofErr w:type="spellEnd"/>
      <w:r>
        <w:t xml:space="preserve"> </w:t>
      </w:r>
      <w:proofErr w:type="spellStart"/>
      <w:r>
        <w:t>jellemzô</w:t>
      </w:r>
      <w:proofErr w:type="spellEnd"/>
      <w:r>
        <w:t xml:space="preserve"> </w:t>
      </w:r>
      <w:proofErr w:type="spellStart"/>
      <w:r>
        <w:t>hatékonyság</w:t>
      </w:r>
      <w:proofErr w:type="spellEnd"/>
      <w:r>
        <w:t xml:space="preserve">, </w:t>
      </w:r>
      <w:proofErr w:type="spellStart"/>
      <w:r>
        <w:t>szelektivitás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szerepe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elválasztásban</w:t>
      </w:r>
      <w:proofErr w:type="spellEnd"/>
      <w:r>
        <w:t xml:space="preserve">.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tényezôk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befolyásolják</w:t>
      </w:r>
      <w:proofErr w:type="spellEnd"/>
      <w:r>
        <w:t xml:space="preserve"> a </w:t>
      </w:r>
      <w:proofErr w:type="spellStart"/>
      <w:r>
        <w:t>gázkromatográfiás</w:t>
      </w:r>
      <w:proofErr w:type="spellEnd"/>
      <w:r>
        <w:t xml:space="preserve"> </w:t>
      </w:r>
      <w:proofErr w:type="spellStart"/>
      <w:r>
        <w:t>elemzés</w:t>
      </w:r>
      <w:proofErr w:type="spellEnd"/>
      <w:r>
        <w:t xml:space="preserve"> </w:t>
      </w:r>
      <w:proofErr w:type="spellStart"/>
      <w:proofErr w:type="gramStart"/>
      <w:r>
        <w:t>idôigényét</w:t>
      </w:r>
      <w:proofErr w:type="spellEnd"/>
      <w:r>
        <w:t xml:space="preserve"> ?</w:t>
      </w:r>
      <w:proofErr w:type="gramEnd"/>
    </w:p>
    <w:p w:rsidR="00164FF9" w:rsidRDefault="00164FF9"/>
    <w:p w:rsidR="00164FF9" w:rsidRDefault="00164FF9" w:rsidP="00A1564E">
      <w:pPr>
        <w:numPr>
          <w:ilvl w:val="0"/>
          <w:numId w:val="9"/>
        </w:numPr>
      </w:pPr>
      <w:r>
        <w:t xml:space="preserve">A </w:t>
      </w:r>
      <w:proofErr w:type="spellStart"/>
      <w:r>
        <w:t>kapilláris</w:t>
      </w:r>
      <w:proofErr w:type="spellEnd"/>
      <w:r>
        <w:t xml:space="preserve"> </w:t>
      </w:r>
      <w:proofErr w:type="spellStart"/>
      <w:r>
        <w:t>gázkromatográfiás</w:t>
      </w:r>
      <w:proofErr w:type="spellEnd"/>
      <w:r>
        <w:t xml:space="preserve"> </w:t>
      </w:r>
      <w:proofErr w:type="spellStart"/>
      <w:r>
        <w:t>készülékek</w:t>
      </w:r>
      <w:proofErr w:type="spellEnd"/>
      <w:r>
        <w:t xml:space="preserve"> </w:t>
      </w:r>
      <w:proofErr w:type="spellStart"/>
      <w:r>
        <w:t>felépítése</w:t>
      </w:r>
      <w:proofErr w:type="spellEnd"/>
      <w:r>
        <w:t xml:space="preserve">, </w:t>
      </w:r>
      <w:proofErr w:type="spellStart"/>
      <w:r>
        <w:t>készülékelemeik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legfontosabb</w:t>
      </w:r>
      <w:proofErr w:type="spellEnd"/>
      <w:r>
        <w:t xml:space="preserve"> </w:t>
      </w:r>
      <w:proofErr w:type="spellStart"/>
      <w:r>
        <w:t>funkciói</w:t>
      </w:r>
      <w:proofErr w:type="spellEnd"/>
      <w:r>
        <w:t>.</w:t>
      </w:r>
    </w:p>
    <w:p w:rsidR="00164FF9" w:rsidRDefault="00164FF9"/>
    <w:p w:rsidR="00164FF9" w:rsidRDefault="00164FF9" w:rsidP="00A1564E">
      <w:pPr>
        <w:numPr>
          <w:ilvl w:val="0"/>
          <w:numId w:val="10"/>
        </w:numPr>
      </w:pPr>
      <w:proofErr w:type="spellStart"/>
      <w:r>
        <w:t>Gázkromatográfiás</w:t>
      </w:r>
      <w:proofErr w:type="spellEnd"/>
      <w:r>
        <w:t xml:space="preserve"> </w:t>
      </w:r>
      <w:proofErr w:type="spellStart"/>
      <w:r>
        <w:t>kolonnák</w:t>
      </w:r>
      <w:proofErr w:type="spellEnd"/>
      <w:r>
        <w:t xml:space="preserve">: </w:t>
      </w:r>
      <w:proofErr w:type="spellStart"/>
      <w:r>
        <w:t>kolonnatípusok</w:t>
      </w:r>
      <w:proofErr w:type="spellEnd"/>
      <w:r>
        <w:t xml:space="preserve">, </w:t>
      </w:r>
      <w:proofErr w:type="spellStart"/>
      <w:r>
        <w:t>állófázisok</w:t>
      </w:r>
      <w:proofErr w:type="spellEnd"/>
      <w:r>
        <w:t xml:space="preserve">. A </w:t>
      </w:r>
      <w:proofErr w:type="spellStart"/>
      <w:r>
        <w:t>fôbb</w:t>
      </w:r>
      <w:proofErr w:type="spellEnd"/>
      <w:r>
        <w:t xml:space="preserve"> </w:t>
      </w:r>
      <w:proofErr w:type="spellStart"/>
      <w:r>
        <w:t>típusok</w:t>
      </w:r>
      <w:proofErr w:type="spellEnd"/>
      <w:r>
        <w:t xml:space="preserve">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területei</w:t>
      </w:r>
      <w:proofErr w:type="spellEnd"/>
      <w:r>
        <w:t>.</w:t>
      </w:r>
    </w:p>
    <w:p w:rsidR="00164FF9" w:rsidRDefault="00164FF9"/>
    <w:p w:rsidR="00164FF9" w:rsidRDefault="00164FF9" w:rsidP="00A1564E">
      <w:pPr>
        <w:numPr>
          <w:ilvl w:val="0"/>
          <w:numId w:val="11"/>
        </w:numPr>
      </w:pPr>
      <w:proofErr w:type="spellStart"/>
      <w:r>
        <w:t>Gázkromatográfiás</w:t>
      </w:r>
      <w:proofErr w:type="spellEnd"/>
      <w:r>
        <w:t xml:space="preserve"> </w:t>
      </w:r>
      <w:proofErr w:type="spellStart"/>
      <w:r>
        <w:t>detektorok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területeik</w:t>
      </w:r>
      <w:proofErr w:type="spellEnd"/>
      <w:r>
        <w:t>.</w:t>
      </w:r>
    </w:p>
    <w:p w:rsidR="00164FF9" w:rsidRDefault="00164FF9"/>
    <w:p w:rsidR="00164FF9" w:rsidRDefault="00164FF9" w:rsidP="00A1564E">
      <w:pPr>
        <w:numPr>
          <w:ilvl w:val="0"/>
          <w:numId w:val="12"/>
        </w:numPr>
      </w:pPr>
      <w:r>
        <w:t xml:space="preserve">A </w:t>
      </w:r>
      <w:proofErr w:type="spellStart"/>
      <w:r>
        <w:t>gázkromatográfiás</w:t>
      </w:r>
      <w:proofErr w:type="spellEnd"/>
      <w:r>
        <w:t xml:space="preserve"> </w:t>
      </w:r>
      <w:proofErr w:type="spellStart"/>
      <w:r>
        <w:t>minôségi</w:t>
      </w:r>
      <w:proofErr w:type="spellEnd"/>
      <w:r>
        <w:t xml:space="preserve"> </w:t>
      </w:r>
      <w:proofErr w:type="spellStart"/>
      <w:r>
        <w:t>azonosítás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mennyiségi</w:t>
      </w:r>
      <w:proofErr w:type="spellEnd"/>
      <w:r>
        <w:t xml:space="preserve"> </w:t>
      </w:r>
      <w:proofErr w:type="spellStart"/>
      <w:r>
        <w:t>elemzés</w:t>
      </w:r>
      <w:proofErr w:type="spellEnd"/>
      <w:r>
        <w:t xml:space="preserve"> </w:t>
      </w:r>
      <w:proofErr w:type="spellStart"/>
      <w:r>
        <w:t>módszerei</w:t>
      </w:r>
      <w:proofErr w:type="spellEnd"/>
      <w:r>
        <w:t>.</w:t>
      </w:r>
    </w:p>
    <w:p w:rsidR="00164FF9" w:rsidRDefault="00164FF9"/>
    <w:p w:rsidR="00164FF9" w:rsidRDefault="00164FF9" w:rsidP="00A1564E">
      <w:pPr>
        <w:numPr>
          <w:ilvl w:val="0"/>
          <w:numId w:val="13"/>
        </w:numPr>
      </w:pPr>
      <w:proofErr w:type="spellStart"/>
      <w:r>
        <w:t>Kapcsolt</w:t>
      </w:r>
      <w:proofErr w:type="spellEnd"/>
      <w:r>
        <w:t xml:space="preserve"> </w:t>
      </w:r>
      <w:proofErr w:type="spellStart"/>
      <w:r>
        <w:t>gázkromatográfiás</w:t>
      </w:r>
      <w:proofErr w:type="spellEnd"/>
      <w:r>
        <w:t xml:space="preserve"> </w:t>
      </w:r>
      <w:proofErr w:type="spellStart"/>
      <w:r>
        <w:t>módszerek</w:t>
      </w:r>
      <w:proofErr w:type="spellEnd"/>
      <w:r>
        <w:t xml:space="preserve"> (</w:t>
      </w:r>
      <w:proofErr w:type="spellStart"/>
      <w:r>
        <w:t>gôztéranalízis</w:t>
      </w:r>
      <w:proofErr w:type="spellEnd"/>
      <w:r>
        <w:t xml:space="preserve">-GC, “purge and trap”-GC, GC-MS)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jelentôségük</w:t>
      </w:r>
      <w:proofErr w:type="spellEnd"/>
      <w:r>
        <w:t>.</w:t>
      </w:r>
    </w:p>
    <w:p w:rsidR="00164FF9" w:rsidRDefault="00164FF9"/>
    <w:p w:rsidR="00164FF9" w:rsidRDefault="00164FF9" w:rsidP="00A1564E">
      <w:pPr>
        <w:numPr>
          <w:ilvl w:val="0"/>
          <w:numId w:val="14"/>
        </w:numPr>
      </w:pPr>
      <w:r>
        <w:t xml:space="preserve">A </w:t>
      </w:r>
      <w:proofErr w:type="spellStart"/>
      <w:r>
        <w:t>gázkromatográfia</w:t>
      </w:r>
      <w:proofErr w:type="spellEnd"/>
      <w:r>
        <w:t xml:space="preserve"> </w:t>
      </w:r>
      <w:proofErr w:type="spellStart"/>
      <w:r>
        <w:t>analitikai</w:t>
      </w:r>
      <w:proofErr w:type="spellEnd"/>
      <w:r>
        <w:t xml:space="preserve"> </w:t>
      </w:r>
      <w:proofErr w:type="spellStart"/>
      <w:r>
        <w:t>alkalmazásának</w:t>
      </w:r>
      <w:proofErr w:type="spellEnd"/>
      <w:r>
        <w:t xml:space="preserve"> </w:t>
      </w:r>
      <w:proofErr w:type="spellStart"/>
      <w:r>
        <w:t>kritériumai</w:t>
      </w:r>
      <w:proofErr w:type="spellEnd"/>
      <w:r>
        <w:t xml:space="preserve">, </w:t>
      </w:r>
      <w:proofErr w:type="spellStart"/>
      <w:r>
        <w:t>legfontosabb</w:t>
      </w:r>
      <w:proofErr w:type="spellEnd"/>
      <w:r>
        <w:t xml:space="preserve">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területek</w:t>
      </w:r>
      <w:proofErr w:type="spellEnd"/>
      <w:r>
        <w:t xml:space="preserve"> (</w:t>
      </w:r>
      <w:proofErr w:type="spellStart"/>
      <w:r>
        <w:t>gázelemzés</w:t>
      </w:r>
      <w:proofErr w:type="spellEnd"/>
      <w:r>
        <w:t xml:space="preserve">, </w:t>
      </w:r>
      <w:proofErr w:type="spellStart"/>
      <w:r>
        <w:t>környezetanalízis</w:t>
      </w:r>
      <w:proofErr w:type="spellEnd"/>
      <w:r>
        <w:t xml:space="preserve">, </w:t>
      </w:r>
      <w:proofErr w:type="spellStart"/>
      <w:r>
        <w:t>gyógyszeripari</w:t>
      </w:r>
      <w:proofErr w:type="spellEnd"/>
      <w:r>
        <w:t xml:space="preserve"> </w:t>
      </w:r>
      <w:proofErr w:type="spellStart"/>
      <w:r>
        <w:t>elemzések</w:t>
      </w:r>
      <w:proofErr w:type="spellEnd"/>
      <w:r>
        <w:t xml:space="preserve">, </w:t>
      </w:r>
      <w:proofErr w:type="spellStart"/>
      <w:r>
        <w:t>mezôgazdasági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élelmiszeripari</w:t>
      </w:r>
      <w:proofErr w:type="spellEnd"/>
      <w:r>
        <w:t xml:space="preserve"> </w:t>
      </w:r>
      <w:proofErr w:type="spellStart"/>
      <w:r>
        <w:t>alkalmazások</w:t>
      </w:r>
      <w:proofErr w:type="spellEnd"/>
      <w:r>
        <w:t xml:space="preserve">, </w:t>
      </w:r>
      <w:proofErr w:type="spellStart"/>
      <w:r>
        <w:t>stb</w:t>
      </w:r>
      <w:proofErr w:type="spellEnd"/>
      <w:r>
        <w:t>.)</w:t>
      </w:r>
    </w:p>
    <w:sectPr w:rsidR="00164FF9">
      <w:footerReference w:type="default" r:id="rId8"/>
      <w:pgSz w:w="12240" w:h="15840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B0" w:rsidRDefault="001C73B0">
      <w:r>
        <w:separator/>
      </w:r>
    </w:p>
  </w:endnote>
  <w:endnote w:type="continuationSeparator" w:id="0">
    <w:p w:rsidR="001C73B0" w:rsidRDefault="001C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12" w:rsidRDefault="00EB3412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35BBE">
      <w:rPr>
        <w:rStyle w:val="Oldalszm"/>
        <w:noProof/>
      </w:rPr>
      <w:t>3</w:t>
    </w:r>
    <w:r>
      <w:rPr>
        <w:rStyle w:val="Oldalszm"/>
      </w:rPr>
      <w:fldChar w:fldCharType="end"/>
    </w:r>
  </w:p>
  <w:p w:rsidR="00EB3412" w:rsidRDefault="00EB341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B0" w:rsidRDefault="001C73B0">
      <w:r>
        <w:separator/>
      </w:r>
    </w:p>
  </w:footnote>
  <w:footnote w:type="continuationSeparator" w:id="0">
    <w:p w:rsidR="001C73B0" w:rsidRDefault="001C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43B"/>
    <w:multiLevelType w:val="singleLevel"/>
    <w:tmpl w:val="83A60A3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">
    <w:nsid w:val="043474CD"/>
    <w:multiLevelType w:val="singleLevel"/>
    <w:tmpl w:val="3970C6A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">
    <w:nsid w:val="05801DB9"/>
    <w:multiLevelType w:val="singleLevel"/>
    <w:tmpl w:val="6096C7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">
    <w:nsid w:val="166602E8"/>
    <w:multiLevelType w:val="singleLevel"/>
    <w:tmpl w:val="35F07F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4">
    <w:nsid w:val="19062F88"/>
    <w:multiLevelType w:val="singleLevel"/>
    <w:tmpl w:val="FAB6DBA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19E80C0D"/>
    <w:multiLevelType w:val="singleLevel"/>
    <w:tmpl w:val="2FAA05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6">
    <w:nsid w:val="1D00421E"/>
    <w:multiLevelType w:val="singleLevel"/>
    <w:tmpl w:val="3ECC65C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7">
    <w:nsid w:val="26C173A2"/>
    <w:multiLevelType w:val="singleLevel"/>
    <w:tmpl w:val="AC8CE15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8">
    <w:nsid w:val="2D01322E"/>
    <w:multiLevelType w:val="singleLevel"/>
    <w:tmpl w:val="57E085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38571C3C"/>
    <w:multiLevelType w:val="singleLevel"/>
    <w:tmpl w:val="077219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0">
    <w:nsid w:val="3AB62422"/>
    <w:multiLevelType w:val="singleLevel"/>
    <w:tmpl w:val="EAF2C40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1">
    <w:nsid w:val="3BE21440"/>
    <w:multiLevelType w:val="singleLevel"/>
    <w:tmpl w:val="3D22BD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3F7244F9"/>
    <w:multiLevelType w:val="singleLevel"/>
    <w:tmpl w:val="3D22BD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6EA3C6B"/>
    <w:multiLevelType w:val="singleLevel"/>
    <w:tmpl w:val="82EC09C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63586339"/>
    <w:multiLevelType w:val="singleLevel"/>
    <w:tmpl w:val="387E817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5">
    <w:nsid w:val="6C9B320D"/>
    <w:multiLevelType w:val="singleLevel"/>
    <w:tmpl w:val="91F4A3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6">
    <w:nsid w:val="6DAB7532"/>
    <w:multiLevelType w:val="singleLevel"/>
    <w:tmpl w:val="3C60B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>
    <w:nsid w:val="6F6B213F"/>
    <w:multiLevelType w:val="singleLevel"/>
    <w:tmpl w:val="3C60B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>
    <w:nsid w:val="72B14086"/>
    <w:multiLevelType w:val="singleLevel"/>
    <w:tmpl w:val="0C14D2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9">
    <w:nsid w:val="740E061F"/>
    <w:multiLevelType w:val="singleLevel"/>
    <w:tmpl w:val="06E4D1B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0">
    <w:nsid w:val="7AB97162"/>
    <w:multiLevelType w:val="singleLevel"/>
    <w:tmpl w:val="0A407DF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18"/>
  </w:num>
  <w:num w:numId="11">
    <w:abstractNumId w:val="15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10"/>
  </w:num>
  <w:num w:numId="20">
    <w:abstractNumId w:val="19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E"/>
    <w:rsid w:val="00164FF9"/>
    <w:rsid w:val="001C73B0"/>
    <w:rsid w:val="00435BBE"/>
    <w:rsid w:val="004F5F6D"/>
    <w:rsid w:val="00687DBC"/>
    <w:rsid w:val="00822791"/>
    <w:rsid w:val="00911C02"/>
    <w:rsid w:val="00A1176B"/>
    <w:rsid w:val="00A1564E"/>
    <w:rsid w:val="00A70B61"/>
    <w:rsid w:val="00B143E0"/>
    <w:rsid w:val="00C11E98"/>
    <w:rsid w:val="00C61BCD"/>
    <w:rsid w:val="00C64857"/>
    <w:rsid w:val="00C75DD1"/>
    <w:rsid w:val="00EB3412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és szerkezetvizsgálati szakirány</vt:lpstr>
    </vt:vector>
  </TitlesOfParts>
  <Company>BME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és szerkezetvizsgálati szakirány</dc:title>
  <dc:creator>POKOL GYORGY</dc:creator>
  <cp:lastModifiedBy>Pokol</cp:lastModifiedBy>
  <cp:revision>2</cp:revision>
  <cp:lastPrinted>1999-05-05T09:24:00Z</cp:lastPrinted>
  <dcterms:created xsi:type="dcterms:W3CDTF">2015-06-16T10:34:00Z</dcterms:created>
  <dcterms:modified xsi:type="dcterms:W3CDTF">2015-06-16T10:34:00Z</dcterms:modified>
</cp:coreProperties>
</file>