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78" w:rsidRPr="00642E3C" w:rsidRDefault="00C60978">
      <w:pPr>
        <w:pStyle w:val="Cm"/>
        <w:rPr>
          <w:b/>
          <w:sz w:val="32"/>
        </w:rPr>
      </w:pPr>
      <w:r w:rsidRPr="00642E3C">
        <w:rPr>
          <w:b/>
          <w:sz w:val="32"/>
        </w:rPr>
        <w:t>Tantárgy adatlap</w:t>
      </w:r>
    </w:p>
    <w:p w:rsidR="00C60978" w:rsidRPr="00642E3C" w:rsidRDefault="00C60978">
      <w:pPr>
        <w:jc w:val="center"/>
        <w:rPr>
          <w:b/>
          <w:sz w:val="24"/>
          <w:lang w:val="hu-HU"/>
        </w:rPr>
      </w:pPr>
    </w:p>
    <w:p w:rsidR="006C2CB6" w:rsidRDefault="00284302" w:rsidP="00E30013">
      <w:pPr>
        <w:pStyle w:val="Cmsor1"/>
        <w:rPr>
          <w:b/>
        </w:rPr>
      </w:pPr>
      <w:r>
        <w:rPr>
          <w:b/>
        </w:rPr>
        <w:t>BME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0013" w:rsidRPr="00642E3C">
        <w:rPr>
          <w:b/>
        </w:rPr>
        <w:t xml:space="preserve"> </w:t>
      </w:r>
      <w:r w:rsidR="00E30013" w:rsidRPr="00642E3C">
        <w:rPr>
          <w:b/>
        </w:rPr>
        <w:tab/>
      </w:r>
      <w:r w:rsidR="00E30013" w:rsidRPr="00642E3C">
        <w:rPr>
          <w:b/>
        </w:rPr>
        <w:tab/>
      </w:r>
      <w:r w:rsidR="00E30013" w:rsidRPr="00642E3C">
        <w:rPr>
          <w:b/>
        </w:rPr>
        <w:tab/>
      </w:r>
      <w:r w:rsidR="006C2CB6">
        <w:rPr>
          <w:b/>
        </w:rPr>
        <w:t xml:space="preserve">Gyógyszervegyész-mérnök M. </w:t>
      </w:r>
      <w:proofErr w:type="spellStart"/>
      <w:r w:rsidR="006C2CB6">
        <w:rPr>
          <w:b/>
        </w:rPr>
        <w:t>Sc</w:t>
      </w:r>
      <w:proofErr w:type="spellEnd"/>
      <w:r w:rsidR="006C2CB6">
        <w:rPr>
          <w:b/>
        </w:rPr>
        <w:t xml:space="preserve">. </w:t>
      </w:r>
      <w:proofErr w:type="gramStart"/>
      <w:r w:rsidR="006C2CB6">
        <w:rPr>
          <w:b/>
        </w:rPr>
        <w:t>szak</w:t>
      </w:r>
      <w:proofErr w:type="gramEnd"/>
    </w:p>
    <w:p w:rsidR="00284302" w:rsidRPr="00642E3C" w:rsidRDefault="00C60978" w:rsidP="00284302">
      <w:pPr>
        <w:pStyle w:val="Cmsor1"/>
        <w:rPr>
          <w:b/>
        </w:rPr>
      </w:pPr>
      <w:r w:rsidRPr="00642E3C">
        <w:rPr>
          <w:b/>
        </w:rPr>
        <w:t xml:space="preserve">Vegyészmérnöki </w:t>
      </w:r>
      <w:r w:rsidR="00E30013" w:rsidRPr="00642E3C">
        <w:rPr>
          <w:b/>
        </w:rPr>
        <w:t xml:space="preserve">és </w:t>
      </w:r>
      <w:proofErr w:type="spellStart"/>
      <w:r w:rsidR="00E30013" w:rsidRPr="00642E3C">
        <w:rPr>
          <w:b/>
        </w:rPr>
        <w:t>Biomérnöki</w:t>
      </w:r>
      <w:proofErr w:type="spellEnd"/>
      <w:r w:rsidR="00E30013" w:rsidRPr="00642E3C">
        <w:rPr>
          <w:b/>
        </w:rPr>
        <w:t xml:space="preserve"> Kar</w:t>
      </w:r>
      <w:r w:rsidR="00E30013" w:rsidRPr="00642E3C">
        <w:rPr>
          <w:b/>
        </w:rPr>
        <w:tab/>
      </w:r>
      <w:r w:rsidR="00284302" w:rsidRPr="00642E3C">
        <w:rPr>
          <w:b/>
        </w:rPr>
        <w:t>Kötelező tantárgy</w:t>
      </w:r>
    </w:p>
    <w:p w:rsidR="00284302" w:rsidRDefault="00284302">
      <w:pPr>
        <w:pStyle w:val="Cmsor2"/>
      </w:pPr>
    </w:p>
    <w:p w:rsidR="00C60978" w:rsidRPr="00642E3C" w:rsidRDefault="00C60978">
      <w:pPr>
        <w:pStyle w:val="Cmsor2"/>
      </w:pPr>
      <w:r w:rsidRPr="00642E3C">
        <w:t>TANTÁRGY</w:t>
      </w:r>
    </w:p>
    <w:p w:rsidR="00C60978" w:rsidRPr="00642E3C" w:rsidRDefault="00C60978">
      <w:pPr>
        <w:jc w:val="center"/>
        <w:rPr>
          <w:sz w:val="24"/>
          <w:lang w:val="hu-HU"/>
        </w:rPr>
      </w:pPr>
      <w:proofErr w:type="gramStart"/>
      <w:r w:rsidRPr="00642E3C">
        <w:rPr>
          <w:sz w:val="24"/>
          <w:lang w:val="hu-HU"/>
        </w:rPr>
        <w:t>és</w:t>
      </w:r>
      <w:proofErr w:type="gramEnd"/>
      <w:r w:rsidRPr="00642E3C">
        <w:rPr>
          <w:sz w:val="24"/>
          <w:lang w:val="hu-HU"/>
        </w:rPr>
        <w:t xml:space="preserve"> tantárgy követelmények</w:t>
      </w:r>
    </w:p>
    <w:p w:rsidR="00C60978" w:rsidRPr="00642E3C" w:rsidRDefault="00C60978">
      <w:pPr>
        <w:jc w:val="center"/>
        <w:rPr>
          <w:b/>
          <w:sz w:val="24"/>
          <w:lang w:val="hu-HU"/>
        </w:rPr>
      </w:pPr>
      <w:r w:rsidRPr="00642E3C">
        <w:rPr>
          <w:b/>
          <w:sz w:val="24"/>
          <w:lang w:val="hu-HU"/>
        </w:rPr>
        <w:t>20</w:t>
      </w:r>
      <w:r w:rsidR="00737FBA">
        <w:rPr>
          <w:b/>
          <w:sz w:val="24"/>
          <w:lang w:val="hu-HU"/>
        </w:rPr>
        <w:t>1</w:t>
      </w:r>
      <w:r w:rsidR="0046465A">
        <w:rPr>
          <w:b/>
          <w:sz w:val="24"/>
          <w:lang w:val="hu-HU"/>
        </w:rPr>
        <w:t>9</w:t>
      </w:r>
      <w:r w:rsidRPr="00642E3C">
        <w:rPr>
          <w:b/>
          <w:sz w:val="24"/>
          <w:lang w:val="hu-HU"/>
        </w:rPr>
        <w:t xml:space="preserve">. </w:t>
      </w:r>
      <w:r w:rsidR="0046465A">
        <w:rPr>
          <w:b/>
          <w:sz w:val="24"/>
          <w:lang w:val="hu-HU"/>
        </w:rPr>
        <w:t>augusztus</w:t>
      </w:r>
    </w:p>
    <w:p w:rsidR="00C60978" w:rsidRPr="00642E3C" w:rsidRDefault="00C60978">
      <w:pPr>
        <w:rPr>
          <w:sz w:val="24"/>
          <w:lang w:val="hu-HU"/>
        </w:rPr>
      </w:pPr>
      <w:r w:rsidRPr="00642E3C">
        <w:rPr>
          <w:b/>
          <w:sz w:val="24"/>
          <w:lang w:val="hu-HU"/>
        </w:rPr>
        <w:t>Tantárgycím: Kémiai anyagszerkezettan</w:t>
      </w:r>
    </w:p>
    <w:p w:rsidR="00C60978" w:rsidRPr="00642E3C" w:rsidRDefault="00C60978">
      <w:pPr>
        <w:pStyle w:val="C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17"/>
        <w:gridCol w:w="2552"/>
        <w:gridCol w:w="1134"/>
        <w:gridCol w:w="1276"/>
        <w:gridCol w:w="1343"/>
      </w:tblGrid>
      <w:tr w:rsidR="00C60978" w:rsidRPr="00642E3C" w:rsidTr="00737FBA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60978" w:rsidRPr="00642E3C" w:rsidRDefault="00C60978">
            <w:pPr>
              <w:pStyle w:val="Cm"/>
              <w:rPr>
                <w:b/>
              </w:rPr>
            </w:pPr>
            <w:r w:rsidRPr="00642E3C">
              <w:rPr>
                <w:b/>
              </w:rPr>
              <w:t>Tantárgy</w:t>
            </w:r>
          </w:p>
          <w:p w:rsidR="00C60978" w:rsidRPr="00642E3C" w:rsidRDefault="00C60978">
            <w:pPr>
              <w:pStyle w:val="Cm"/>
              <w:rPr>
                <w:b/>
              </w:rPr>
            </w:pPr>
            <w:r w:rsidRPr="00642E3C">
              <w:rPr>
                <w:b/>
              </w:rPr>
              <w:t>Kódja</w:t>
            </w:r>
          </w:p>
        </w:tc>
        <w:tc>
          <w:tcPr>
            <w:tcW w:w="1417" w:type="dxa"/>
          </w:tcPr>
          <w:p w:rsidR="00C60978" w:rsidRPr="00642E3C" w:rsidRDefault="00C60978">
            <w:pPr>
              <w:pStyle w:val="Cm"/>
              <w:rPr>
                <w:b/>
              </w:rPr>
            </w:pPr>
            <w:r w:rsidRPr="00642E3C">
              <w:rPr>
                <w:b/>
              </w:rPr>
              <w:t>Szemeszter</w:t>
            </w:r>
          </w:p>
        </w:tc>
        <w:tc>
          <w:tcPr>
            <w:tcW w:w="2552" w:type="dxa"/>
          </w:tcPr>
          <w:p w:rsidR="00C60978" w:rsidRPr="00642E3C" w:rsidRDefault="00C60978">
            <w:pPr>
              <w:pStyle w:val="Cm"/>
              <w:rPr>
                <w:b/>
              </w:rPr>
            </w:pPr>
            <w:r w:rsidRPr="00642E3C">
              <w:rPr>
                <w:b/>
              </w:rPr>
              <w:t>Követelmény</w:t>
            </w:r>
          </w:p>
        </w:tc>
        <w:tc>
          <w:tcPr>
            <w:tcW w:w="1134" w:type="dxa"/>
          </w:tcPr>
          <w:p w:rsidR="00C60978" w:rsidRPr="00642E3C" w:rsidRDefault="00C60978">
            <w:pPr>
              <w:pStyle w:val="Cm"/>
              <w:rPr>
                <w:b/>
              </w:rPr>
            </w:pPr>
            <w:r w:rsidRPr="00642E3C">
              <w:rPr>
                <w:b/>
              </w:rPr>
              <w:t>Kredit</w:t>
            </w:r>
          </w:p>
        </w:tc>
        <w:tc>
          <w:tcPr>
            <w:tcW w:w="1276" w:type="dxa"/>
          </w:tcPr>
          <w:p w:rsidR="00C60978" w:rsidRPr="00642E3C" w:rsidRDefault="00C60978">
            <w:pPr>
              <w:pStyle w:val="Cm"/>
              <w:rPr>
                <w:b/>
              </w:rPr>
            </w:pPr>
            <w:r w:rsidRPr="00642E3C">
              <w:rPr>
                <w:b/>
              </w:rPr>
              <w:t>Nyelv</w:t>
            </w:r>
          </w:p>
        </w:tc>
        <w:tc>
          <w:tcPr>
            <w:tcW w:w="1343" w:type="dxa"/>
          </w:tcPr>
          <w:p w:rsidR="00C60978" w:rsidRPr="00642E3C" w:rsidRDefault="00C60978">
            <w:pPr>
              <w:pStyle w:val="Cm"/>
              <w:rPr>
                <w:b/>
              </w:rPr>
            </w:pPr>
            <w:r w:rsidRPr="00642E3C">
              <w:rPr>
                <w:b/>
              </w:rPr>
              <w:t>Tárgyfélév</w:t>
            </w:r>
          </w:p>
        </w:tc>
      </w:tr>
      <w:tr w:rsidR="00C60978" w:rsidRPr="00642E3C" w:rsidTr="00737FBA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60978" w:rsidRPr="00642E3C" w:rsidRDefault="00737FBA" w:rsidP="00737FBA">
            <w:pPr>
              <w:pStyle w:val="Cm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0F8FF"/>
              </w:rPr>
              <w:t>BMEVEFAM204</w:t>
            </w:r>
          </w:p>
        </w:tc>
        <w:tc>
          <w:tcPr>
            <w:tcW w:w="1417" w:type="dxa"/>
          </w:tcPr>
          <w:p w:rsidR="00C60978" w:rsidRPr="00642E3C" w:rsidRDefault="00737FBA">
            <w:pPr>
              <w:pStyle w:val="Cm"/>
            </w:pPr>
            <w:r>
              <w:t>7</w:t>
            </w:r>
          </w:p>
        </w:tc>
        <w:tc>
          <w:tcPr>
            <w:tcW w:w="2552" w:type="dxa"/>
          </w:tcPr>
          <w:p w:rsidR="00C60978" w:rsidRPr="00642E3C" w:rsidRDefault="00C60978" w:rsidP="0046465A">
            <w:pPr>
              <w:pStyle w:val="Cm"/>
            </w:pPr>
            <w:r w:rsidRPr="00642E3C">
              <w:t xml:space="preserve">3+0+0 </w:t>
            </w:r>
            <w:r w:rsidR="0046465A">
              <w:t>v</w:t>
            </w:r>
          </w:p>
        </w:tc>
        <w:tc>
          <w:tcPr>
            <w:tcW w:w="1134" w:type="dxa"/>
          </w:tcPr>
          <w:p w:rsidR="00C60978" w:rsidRPr="00642E3C" w:rsidRDefault="00C60978">
            <w:pPr>
              <w:pStyle w:val="Cm"/>
            </w:pPr>
            <w:r w:rsidRPr="00642E3C">
              <w:t>4</w:t>
            </w:r>
          </w:p>
        </w:tc>
        <w:tc>
          <w:tcPr>
            <w:tcW w:w="1276" w:type="dxa"/>
          </w:tcPr>
          <w:p w:rsidR="00C60978" w:rsidRPr="00642E3C" w:rsidRDefault="00C60978">
            <w:pPr>
              <w:pStyle w:val="Cm"/>
            </w:pPr>
            <w:r w:rsidRPr="00642E3C">
              <w:t>magyar</w:t>
            </w:r>
          </w:p>
        </w:tc>
        <w:tc>
          <w:tcPr>
            <w:tcW w:w="1343" w:type="dxa"/>
          </w:tcPr>
          <w:p w:rsidR="00C60978" w:rsidRPr="00642E3C" w:rsidRDefault="00C60978">
            <w:pPr>
              <w:pStyle w:val="Cm"/>
            </w:pPr>
          </w:p>
        </w:tc>
      </w:tr>
    </w:tbl>
    <w:p w:rsidR="00C60978" w:rsidRPr="00642E3C" w:rsidRDefault="00C60978">
      <w:pPr>
        <w:rPr>
          <w:sz w:val="24"/>
          <w:lang w:val="hu-HU"/>
        </w:rPr>
      </w:pPr>
    </w:p>
    <w:p w:rsidR="00C60978" w:rsidRPr="00642E3C" w:rsidRDefault="00C60978">
      <w:pPr>
        <w:rPr>
          <w:sz w:val="24"/>
          <w:lang w:val="hu-HU"/>
        </w:rPr>
      </w:pPr>
      <w:r w:rsidRPr="00642E3C">
        <w:rPr>
          <w:b/>
          <w:sz w:val="24"/>
          <w:lang w:val="hu-HU"/>
        </w:rPr>
        <w:t>Tantárgyfelelős személy és tanszék:</w:t>
      </w:r>
      <w:r w:rsidR="00571FFD" w:rsidRPr="00642E3C">
        <w:rPr>
          <w:b/>
          <w:sz w:val="24"/>
          <w:lang w:val="hu-HU"/>
        </w:rPr>
        <w:t xml:space="preserve"> </w:t>
      </w:r>
      <w:r w:rsidR="00737FBA">
        <w:rPr>
          <w:sz w:val="24"/>
          <w:lang w:val="hu-HU"/>
        </w:rPr>
        <w:t>Kubinyi Miklós</w:t>
      </w:r>
      <w:r w:rsidR="00571FFD" w:rsidRPr="00642E3C">
        <w:rPr>
          <w:sz w:val="24"/>
          <w:lang w:val="hu-HU"/>
        </w:rPr>
        <w:t>, Fizikai kémia és Anyagtudományi Tanszék</w:t>
      </w:r>
    </w:p>
    <w:p w:rsidR="00C60978" w:rsidRPr="00642E3C" w:rsidRDefault="00C60978">
      <w:pPr>
        <w:rPr>
          <w:b/>
          <w:sz w:val="24"/>
          <w:lang w:val="hu-HU"/>
        </w:rPr>
      </w:pPr>
    </w:p>
    <w:p w:rsidR="00C60978" w:rsidRPr="00642E3C" w:rsidRDefault="00C60978">
      <w:pPr>
        <w:rPr>
          <w:b/>
          <w:sz w:val="24"/>
          <w:lang w:val="hu-HU"/>
        </w:rPr>
      </w:pPr>
      <w:r w:rsidRPr="00642E3C">
        <w:rPr>
          <w:b/>
          <w:sz w:val="24"/>
          <w:lang w:val="hu-HU"/>
        </w:rPr>
        <w:t>A tantárgy előadója:</w:t>
      </w:r>
    </w:p>
    <w:p w:rsidR="00C60978" w:rsidRPr="00642E3C" w:rsidRDefault="00C60978">
      <w:pPr>
        <w:rPr>
          <w:b/>
          <w:sz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C60978" w:rsidRPr="00642E3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C60978" w:rsidRPr="00642E3C" w:rsidRDefault="00C60978">
            <w:pPr>
              <w:pStyle w:val="Cmsor3"/>
            </w:pPr>
            <w:r w:rsidRPr="00642E3C">
              <w:t>Név</w:t>
            </w:r>
          </w:p>
        </w:tc>
        <w:tc>
          <w:tcPr>
            <w:tcW w:w="3070" w:type="dxa"/>
          </w:tcPr>
          <w:p w:rsidR="00C60978" w:rsidRPr="00642E3C" w:rsidRDefault="00C60978">
            <w:pPr>
              <w:jc w:val="center"/>
              <w:rPr>
                <w:b/>
                <w:sz w:val="24"/>
                <w:lang w:val="hu-HU"/>
              </w:rPr>
            </w:pPr>
            <w:r w:rsidRPr="00642E3C">
              <w:rPr>
                <w:b/>
                <w:sz w:val="24"/>
                <w:lang w:val="hu-HU"/>
              </w:rPr>
              <w:t>Beosztás</w:t>
            </w:r>
          </w:p>
        </w:tc>
        <w:tc>
          <w:tcPr>
            <w:tcW w:w="3070" w:type="dxa"/>
          </w:tcPr>
          <w:p w:rsidR="00C60978" w:rsidRPr="00642E3C" w:rsidRDefault="00C60978">
            <w:pPr>
              <w:jc w:val="center"/>
              <w:rPr>
                <w:b/>
                <w:sz w:val="24"/>
                <w:lang w:val="hu-HU"/>
              </w:rPr>
            </w:pPr>
            <w:r w:rsidRPr="00642E3C">
              <w:rPr>
                <w:b/>
                <w:sz w:val="24"/>
                <w:lang w:val="hu-HU"/>
              </w:rPr>
              <w:t>Tanszék</w:t>
            </w:r>
          </w:p>
        </w:tc>
      </w:tr>
      <w:tr w:rsidR="00C60978" w:rsidRPr="00642E3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C60978" w:rsidRPr="00642E3C" w:rsidRDefault="00C60978">
            <w:pPr>
              <w:rPr>
                <w:sz w:val="24"/>
                <w:lang w:val="hu-HU"/>
              </w:rPr>
            </w:pPr>
            <w:smartTag w:uri="urn:schemas-microsoft-com:office:smarttags" w:element="PersonName">
              <w:r w:rsidRPr="00642E3C">
                <w:rPr>
                  <w:sz w:val="24"/>
                  <w:lang w:val="hu-HU"/>
                </w:rPr>
                <w:t>Kubinyi Miklós</w:t>
              </w:r>
            </w:smartTag>
          </w:p>
        </w:tc>
        <w:tc>
          <w:tcPr>
            <w:tcW w:w="3070" w:type="dxa"/>
          </w:tcPr>
          <w:p w:rsidR="00C60978" w:rsidRPr="00642E3C" w:rsidRDefault="00C60978">
            <w:pPr>
              <w:rPr>
                <w:sz w:val="24"/>
                <w:lang w:val="hu-HU"/>
              </w:rPr>
            </w:pPr>
            <w:r w:rsidRPr="00642E3C">
              <w:rPr>
                <w:sz w:val="24"/>
                <w:lang w:val="hu-HU"/>
              </w:rPr>
              <w:t>egyetemi tanár</w:t>
            </w:r>
          </w:p>
        </w:tc>
        <w:tc>
          <w:tcPr>
            <w:tcW w:w="3070" w:type="dxa"/>
          </w:tcPr>
          <w:p w:rsidR="00C60978" w:rsidRPr="00642E3C" w:rsidRDefault="003D74FA">
            <w:pPr>
              <w:pStyle w:val="Cmsor4"/>
              <w:rPr>
                <w:b w:val="0"/>
              </w:rPr>
            </w:pPr>
            <w:r w:rsidRPr="00642E3C">
              <w:rPr>
                <w:b w:val="0"/>
              </w:rPr>
              <w:t>FKAT Tanszék</w:t>
            </w:r>
          </w:p>
        </w:tc>
      </w:tr>
      <w:tr w:rsidR="00C60978" w:rsidRPr="00642E3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C60978" w:rsidRPr="00642E3C" w:rsidRDefault="00571FFD">
            <w:pPr>
              <w:rPr>
                <w:sz w:val="24"/>
                <w:lang w:val="hu-HU"/>
              </w:rPr>
            </w:pPr>
            <w:r w:rsidRPr="00642E3C">
              <w:rPr>
                <w:sz w:val="24"/>
                <w:lang w:val="hu-HU"/>
              </w:rPr>
              <w:t>Kállay Mihály</w:t>
            </w:r>
          </w:p>
        </w:tc>
        <w:tc>
          <w:tcPr>
            <w:tcW w:w="3070" w:type="dxa"/>
          </w:tcPr>
          <w:p w:rsidR="00C60978" w:rsidRPr="00642E3C" w:rsidRDefault="00C60978" w:rsidP="00737FBA">
            <w:pPr>
              <w:rPr>
                <w:sz w:val="24"/>
                <w:lang w:val="hu-HU"/>
              </w:rPr>
            </w:pPr>
            <w:r w:rsidRPr="00642E3C">
              <w:rPr>
                <w:sz w:val="24"/>
                <w:lang w:val="hu-HU"/>
              </w:rPr>
              <w:t xml:space="preserve">egyetemi </w:t>
            </w:r>
            <w:r w:rsidR="00737FBA">
              <w:rPr>
                <w:sz w:val="24"/>
                <w:lang w:val="hu-HU"/>
              </w:rPr>
              <w:t>tanár</w:t>
            </w:r>
          </w:p>
        </w:tc>
        <w:tc>
          <w:tcPr>
            <w:tcW w:w="3070" w:type="dxa"/>
          </w:tcPr>
          <w:p w:rsidR="00C60978" w:rsidRPr="00642E3C" w:rsidRDefault="003D74FA">
            <w:pPr>
              <w:rPr>
                <w:sz w:val="24"/>
                <w:lang w:val="hu-HU"/>
              </w:rPr>
            </w:pPr>
            <w:r w:rsidRPr="00642E3C">
              <w:rPr>
                <w:sz w:val="24"/>
                <w:lang w:val="hu-HU"/>
              </w:rPr>
              <w:t>FKAT Tanszék</w:t>
            </w:r>
          </w:p>
        </w:tc>
      </w:tr>
    </w:tbl>
    <w:p w:rsidR="00C60978" w:rsidRPr="00642E3C" w:rsidRDefault="00C60978">
      <w:pPr>
        <w:rPr>
          <w:sz w:val="24"/>
          <w:lang w:val="hu-HU"/>
        </w:rPr>
      </w:pPr>
    </w:p>
    <w:p w:rsidR="00A07FE9" w:rsidRDefault="00C60978" w:rsidP="00A07FE9">
      <w:pPr>
        <w:rPr>
          <w:sz w:val="24"/>
          <w:szCs w:val="24"/>
          <w:lang w:val="hu-HU"/>
        </w:rPr>
      </w:pPr>
      <w:r w:rsidRPr="00642E3C">
        <w:rPr>
          <w:b/>
          <w:sz w:val="24"/>
          <w:lang w:val="hu-HU"/>
        </w:rPr>
        <w:t xml:space="preserve">A tantárgy az alábbi témakörök ismeretére épít: </w:t>
      </w:r>
      <w:r w:rsidR="00A07FE9" w:rsidRPr="003375E3">
        <w:rPr>
          <w:sz w:val="24"/>
          <w:szCs w:val="24"/>
          <w:lang w:val="hu-HU"/>
        </w:rPr>
        <w:t>a</w:t>
      </w:r>
      <w:r w:rsidR="00A07FE9">
        <w:rPr>
          <w:b/>
          <w:sz w:val="24"/>
          <w:szCs w:val="24"/>
          <w:lang w:val="hu-HU"/>
        </w:rPr>
        <w:t xml:space="preserve"> </w:t>
      </w:r>
      <w:r w:rsidR="00A07FE9">
        <w:rPr>
          <w:sz w:val="24"/>
          <w:szCs w:val="24"/>
          <w:lang w:val="hu-HU"/>
        </w:rPr>
        <w:t>szerves kémia és szervetlen kémia alapjai, fizika: mechanika, elektromosságtan, matematika: differenciálegyenletek.</w:t>
      </w:r>
    </w:p>
    <w:p w:rsidR="007E2ADF" w:rsidRPr="00642E3C" w:rsidRDefault="007E2ADF">
      <w:pPr>
        <w:rPr>
          <w:b/>
          <w:sz w:val="24"/>
          <w:lang w:val="hu-HU"/>
        </w:rPr>
      </w:pPr>
    </w:p>
    <w:p w:rsidR="00C60978" w:rsidRPr="00642E3C" w:rsidRDefault="00C60978">
      <w:pPr>
        <w:rPr>
          <w:b/>
          <w:sz w:val="24"/>
          <w:lang w:val="hu-HU"/>
        </w:rPr>
      </w:pPr>
      <w:r w:rsidRPr="00642E3C">
        <w:rPr>
          <w:b/>
          <w:sz w:val="24"/>
          <w:lang w:val="hu-HU"/>
        </w:rPr>
        <w:t xml:space="preserve">Kötelező/ajánlott előtanulmányi rend: </w:t>
      </w:r>
      <w:r w:rsidR="003D74FA" w:rsidRPr="00642E3C">
        <w:rPr>
          <w:b/>
          <w:sz w:val="24"/>
          <w:lang w:val="hu-HU"/>
        </w:rPr>
        <w:t>-</w:t>
      </w:r>
    </w:p>
    <w:p w:rsidR="003D74FA" w:rsidRPr="00642E3C" w:rsidRDefault="003D74FA">
      <w:pPr>
        <w:rPr>
          <w:b/>
          <w:sz w:val="24"/>
          <w:lang w:val="hu-HU"/>
        </w:rPr>
      </w:pPr>
    </w:p>
    <w:p w:rsidR="00C60978" w:rsidRPr="00642E3C" w:rsidRDefault="00C60978">
      <w:pPr>
        <w:rPr>
          <w:sz w:val="24"/>
          <w:lang w:val="hu-HU"/>
        </w:rPr>
      </w:pPr>
      <w:r w:rsidRPr="00642E3C">
        <w:rPr>
          <w:sz w:val="24"/>
          <w:lang w:val="hu-HU"/>
        </w:rPr>
        <w:t xml:space="preserve">Tematikaütközés miatt a tantárgyat csak azok vehetik fel, akik korábban nem </w:t>
      </w:r>
    </w:p>
    <w:p w:rsidR="00C60978" w:rsidRPr="00642E3C" w:rsidRDefault="00C60978" w:rsidP="003D74FA">
      <w:pPr>
        <w:rPr>
          <w:sz w:val="24"/>
          <w:lang w:val="hu-HU"/>
        </w:rPr>
      </w:pPr>
      <w:proofErr w:type="gramStart"/>
      <w:r w:rsidRPr="00642E3C">
        <w:rPr>
          <w:sz w:val="24"/>
          <w:lang w:val="hu-HU"/>
        </w:rPr>
        <w:t>hallgatták</w:t>
      </w:r>
      <w:proofErr w:type="gramEnd"/>
      <w:r w:rsidRPr="00642E3C">
        <w:rPr>
          <w:sz w:val="24"/>
          <w:lang w:val="hu-HU"/>
        </w:rPr>
        <w:t xml:space="preserve"> a következő tantárgyakat: -</w:t>
      </w:r>
    </w:p>
    <w:p w:rsidR="00C60978" w:rsidRPr="00642E3C" w:rsidRDefault="00C60978">
      <w:pPr>
        <w:rPr>
          <w:sz w:val="24"/>
          <w:lang w:val="hu-HU"/>
        </w:rPr>
      </w:pPr>
    </w:p>
    <w:p w:rsidR="00C60978" w:rsidRPr="00642E3C" w:rsidRDefault="00C60978">
      <w:pPr>
        <w:rPr>
          <w:sz w:val="24"/>
          <w:lang w:val="hu-HU"/>
        </w:rPr>
      </w:pPr>
      <w:bookmarkStart w:id="0" w:name="_GoBack"/>
      <w:bookmarkEnd w:id="0"/>
      <w:r w:rsidRPr="00642E3C">
        <w:rPr>
          <w:b/>
          <w:sz w:val="24"/>
          <w:lang w:val="hu-HU"/>
        </w:rPr>
        <w:t xml:space="preserve">A tantárgy célkitűzése: </w:t>
      </w:r>
      <w:r w:rsidRPr="00642E3C">
        <w:rPr>
          <w:sz w:val="24"/>
          <w:lang w:val="hu-HU"/>
        </w:rPr>
        <w:t>Az atomok és a molekulák szerkezetének leírása kvantummechanikai elvek alapján, továb</w:t>
      </w:r>
      <w:r w:rsidR="007E27DA" w:rsidRPr="00642E3C">
        <w:rPr>
          <w:sz w:val="24"/>
          <w:lang w:val="hu-HU"/>
        </w:rPr>
        <w:t>b</w:t>
      </w:r>
      <w:r w:rsidRPr="00642E3C">
        <w:rPr>
          <w:sz w:val="24"/>
          <w:lang w:val="hu-HU"/>
        </w:rPr>
        <w:t>á az atomok</w:t>
      </w:r>
      <w:r w:rsidR="007E2ADF" w:rsidRPr="00642E3C">
        <w:rPr>
          <w:sz w:val="24"/>
          <w:lang w:val="hu-HU"/>
        </w:rPr>
        <w:t>,</w:t>
      </w:r>
      <w:r w:rsidRPr="00642E3C">
        <w:rPr>
          <w:sz w:val="24"/>
          <w:lang w:val="hu-HU"/>
        </w:rPr>
        <w:t xml:space="preserve"> a molekulák </w:t>
      </w:r>
      <w:r w:rsidR="007E2ADF" w:rsidRPr="00642E3C">
        <w:rPr>
          <w:sz w:val="24"/>
          <w:lang w:val="hu-HU"/>
        </w:rPr>
        <w:t xml:space="preserve">és az összetett anyagi rendszerek </w:t>
      </w:r>
      <w:r w:rsidRPr="00642E3C">
        <w:rPr>
          <w:sz w:val="24"/>
          <w:lang w:val="hu-HU"/>
        </w:rPr>
        <w:t xml:space="preserve">szerkezetének vizsgálatára alkalmazott </w:t>
      </w:r>
      <w:r w:rsidR="007E2ADF" w:rsidRPr="00642E3C">
        <w:rPr>
          <w:sz w:val="24"/>
          <w:lang w:val="hu-HU"/>
        </w:rPr>
        <w:t xml:space="preserve">(elsősorban </w:t>
      </w:r>
      <w:r w:rsidRPr="00642E3C">
        <w:rPr>
          <w:sz w:val="24"/>
          <w:lang w:val="hu-HU"/>
        </w:rPr>
        <w:t xml:space="preserve"> kísérleti</w:t>
      </w:r>
      <w:r w:rsidR="007E2ADF" w:rsidRPr="00642E3C">
        <w:rPr>
          <w:sz w:val="24"/>
          <w:lang w:val="hu-HU"/>
        </w:rPr>
        <w:t>)</w:t>
      </w:r>
      <w:r w:rsidRPr="00642E3C">
        <w:rPr>
          <w:sz w:val="24"/>
          <w:lang w:val="hu-HU"/>
        </w:rPr>
        <w:t xml:space="preserve"> módszerek bemutatása</w:t>
      </w:r>
    </w:p>
    <w:p w:rsidR="00C60978" w:rsidRPr="00642E3C" w:rsidRDefault="00C60978">
      <w:pPr>
        <w:rPr>
          <w:b/>
          <w:sz w:val="24"/>
          <w:lang w:val="hu-HU"/>
        </w:rPr>
      </w:pPr>
    </w:p>
    <w:p w:rsidR="00C60978" w:rsidRPr="00642E3C" w:rsidRDefault="00C60978">
      <w:pPr>
        <w:rPr>
          <w:b/>
          <w:sz w:val="24"/>
          <w:lang w:val="hu-HU"/>
        </w:rPr>
      </w:pPr>
      <w:r w:rsidRPr="00642E3C">
        <w:rPr>
          <w:b/>
          <w:sz w:val="24"/>
          <w:lang w:val="hu-HU"/>
        </w:rPr>
        <w:t>A tantárgy részletes tematikája:</w:t>
      </w:r>
    </w:p>
    <w:p w:rsidR="00C60978" w:rsidRPr="00642E3C" w:rsidRDefault="00C60978">
      <w:pPr>
        <w:rPr>
          <w:b/>
          <w:sz w:val="24"/>
          <w:lang w:val="hu-HU"/>
        </w:rPr>
      </w:pPr>
    </w:p>
    <w:p w:rsidR="00A7102B" w:rsidRPr="00C17F56" w:rsidRDefault="00A7102B" w:rsidP="00A7102B">
      <w:pPr>
        <w:tabs>
          <w:tab w:val="left" w:pos="960"/>
        </w:tabs>
        <w:rPr>
          <w:rFonts w:ascii="H-Times New Roman" w:hAnsi="H-Times New Roman"/>
          <w:b/>
          <w:sz w:val="24"/>
          <w:lang w:val="hu-HU"/>
        </w:rPr>
      </w:pPr>
      <w:r w:rsidRPr="00C17F56">
        <w:rPr>
          <w:rFonts w:ascii="H-Times New Roman" w:hAnsi="H-Times New Roman"/>
          <w:b/>
          <w:sz w:val="24"/>
          <w:lang w:val="hu-HU"/>
        </w:rPr>
        <w:t>1. BEVEZETÉS</w:t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  <w:t xml:space="preserve">2 óra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Az atomok és molekulák szerkezetének jellemzése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>- A kémiai szerkezetvizsgálati módszerek áttekintése</w:t>
      </w:r>
    </w:p>
    <w:p w:rsidR="00A7102B" w:rsidRPr="00C17F56" w:rsidRDefault="00A7102B" w:rsidP="00A7102B">
      <w:pPr>
        <w:tabs>
          <w:tab w:val="left" w:pos="960"/>
        </w:tabs>
        <w:rPr>
          <w:rFonts w:ascii="H-Times New Roman" w:hAnsi="H-Times New Roman"/>
          <w:b/>
          <w:sz w:val="24"/>
          <w:lang w:val="hu-HU"/>
        </w:rPr>
      </w:pPr>
      <w:r w:rsidRPr="00C17F56">
        <w:rPr>
          <w:rFonts w:ascii="H-Times New Roman" w:hAnsi="H-Times New Roman"/>
          <w:b/>
          <w:sz w:val="24"/>
          <w:lang w:val="hu-HU"/>
        </w:rPr>
        <w:t>2. A KVANTUMMECHANIKA ALAPELVEI</w:t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  <w:t>2 óra</w:t>
      </w:r>
    </w:p>
    <w:p w:rsidR="00A7102B" w:rsidRPr="00C17F56" w:rsidRDefault="00A7102B" w:rsidP="00A7102B">
      <w:pPr>
        <w:tabs>
          <w:tab w:val="left" w:pos="960"/>
        </w:tabs>
        <w:rPr>
          <w:rFonts w:ascii="H-Times New Roman" w:hAnsi="H-Times New Roman"/>
          <w:b/>
          <w:sz w:val="24"/>
          <w:lang w:val="hu-HU"/>
        </w:rPr>
      </w:pPr>
      <w:r w:rsidRPr="00C17F56">
        <w:rPr>
          <w:rFonts w:ascii="H-Times New Roman" w:hAnsi="H-Times New Roman"/>
          <w:b/>
          <w:sz w:val="24"/>
          <w:lang w:val="hu-HU"/>
        </w:rPr>
        <w:t>3. A HIDROGÉNATOM SZERKEZETE</w:t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  <w:t xml:space="preserve">3 óra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 hidrogénatom Schrödinger-egyenlete.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Pálya-impulzusmomentum, pálya mágneses momentum. Az </w:t>
      </w:r>
      <w:proofErr w:type="spellStart"/>
      <w:r w:rsidRPr="00C17F56">
        <w:rPr>
          <w:rFonts w:ascii="H-Times New Roman" w:hAnsi="H-Times New Roman"/>
          <w:sz w:val="24"/>
          <w:lang w:val="hu-HU"/>
        </w:rPr>
        <w:t>elektronspin</w:t>
      </w:r>
      <w:proofErr w:type="spellEnd"/>
      <w:r w:rsidRPr="00C17F56">
        <w:rPr>
          <w:rFonts w:ascii="H-Times New Roman" w:hAnsi="H-Times New Roman"/>
          <w:sz w:val="24"/>
          <w:lang w:val="hu-HU"/>
        </w:rPr>
        <w:t xml:space="preserve">. </w:t>
      </w:r>
    </w:p>
    <w:p w:rsidR="00A7102B" w:rsidRPr="00C17F56" w:rsidRDefault="00A7102B" w:rsidP="00A7102B">
      <w:pPr>
        <w:tabs>
          <w:tab w:val="left" w:pos="960"/>
        </w:tabs>
        <w:rPr>
          <w:rFonts w:ascii="H-Times New Roman" w:hAnsi="H-Times New Roman"/>
          <w:b/>
          <w:sz w:val="24"/>
          <w:lang w:val="hu-HU"/>
        </w:rPr>
      </w:pPr>
      <w:r w:rsidRPr="00C17F56">
        <w:rPr>
          <w:rFonts w:ascii="H-Times New Roman" w:hAnsi="H-Times New Roman"/>
          <w:b/>
          <w:sz w:val="24"/>
          <w:lang w:val="hu-HU"/>
        </w:rPr>
        <w:t>4. A TÖBBELEKTRONOS ATOMOK SZERKEZETE</w:t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  <w:t xml:space="preserve">3 óra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>- A többelektronos atomok Schrödinger-egyenlete.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 független részecske modell. A vektormodell.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Az atomi színképek mérése </w:t>
      </w:r>
    </w:p>
    <w:p w:rsidR="00A7102B" w:rsidRPr="00C17F56" w:rsidRDefault="00A7102B" w:rsidP="00A7102B">
      <w:pPr>
        <w:tabs>
          <w:tab w:val="left" w:pos="960"/>
        </w:tabs>
        <w:rPr>
          <w:rFonts w:ascii="H-Times New Roman" w:hAnsi="H-Times New Roman"/>
          <w:b/>
          <w:sz w:val="24"/>
          <w:lang w:val="hu-HU"/>
        </w:rPr>
      </w:pPr>
      <w:r w:rsidRPr="00C17F56">
        <w:rPr>
          <w:rFonts w:ascii="H-Times New Roman" w:hAnsi="H-Times New Roman"/>
          <w:b/>
          <w:sz w:val="24"/>
          <w:lang w:val="hu-HU"/>
        </w:rPr>
        <w:t>5. OPTIKAI SZÍNKÉPEK</w:t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  <w:t>2 óra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lastRenderedPageBreak/>
        <w:t xml:space="preserve">- A </w:t>
      </w:r>
      <w:proofErr w:type="spellStart"/>
      <w:r w:rsidRPr="00C17F56">
        <w:rPr>
          <w:rFonts w:ascii="H-Times New Roman" w:hAnsi="H-Times New Roman"/>
          <w:sz w:val="24"/>
          <w:lang w:val="hu-HU"/>
        </w:rPr>
        <w:t>Born</w:t>
      </w:r>
      <w:proofErr w:type="spellEnd"/>
      <w:r w:rsidRPr="00C17F56">
        <w:rPr>
          <w:rFonts w:ascii="H-Times New Roman" w:hAnsi="H-Times New Roman"/>
          <w:sz w:val="24"/>
          <w:lang w:val="hu-HU"/>
        </w:rPr>
        <w:t xml:space="preserve">-Oppenheimer közelítés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Az optikai színképek jellemzői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Az optikai színképek értelmezése </w:t>
      </w:r>
    </w:p>
    <w:p w:rsidR="00A7102B" w:rsidRPr="00C17F56" w:rsidRDefault="00A7102B" w:rsidP="00A7102B">
      <w:pPr>
        <w:tabs>
          <w:tab w:val="left" w:pos="960"/>
        </w:tabs>
        <w:rPr>
          <w:rFonts w:ascii="H-Times New Roman" w:hAnsi="H-Times New Roman"/>
          <w:b/>
          <w:sz w:val="24"/>
          <w:lang w:val="hu-HU"/>
        </w:rPr>
      </w:pPr>
      <w:r w:rsidRPr="00C17F56">
        <w:rPr>
          <w:rFonts w:ascii="H-Times New Roman" w:hAnsi="H-Times New Roman"/>
          <w:b/>
          <w:sz w:val="24"/>
          <w:lang w:val="hu-HU"/>
        </w:rPr>
        <w:t>6. A MOLEKULÁK FORGÓMOZGÁSA</w:t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  <w:t xml:space="preserve">2 óra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 </w:t>
      </w:r>
      <w:proofErr w:type="spellStart"/>
      <w:r w:rsidRPr="00C17F56">
        <w:rPr>
          <w:rFonts w:ascii="H-Times New Roman" w:hAnsi="H-Times New Roman"/>
          <w:sz w:val="24"/>
          <w:lang w:val="hu-HU"/>
        </w:rPr>
        <w:t>merevpörgettyû</w:t>
      </w:r>
      <w:proofErr w:type="spellEnd"/>
      <w:r w:rsidRPr="00C17F56">
        <w:rPr>
          <w:rFonts w:ascii="H-Times New Roman" w:hAnsi="H-Times New Roman"/>
          <w:sz w:val="24"/>
          <w:lang w:val="hu-HU"/>
        </w:rPr>
        <w:t xml:space="preserve">-modell. A forgó molekula </w:t>
      </w:r>
      <w:proofErr w:type="gramStart"/>
      <w:r w:rsidRPr="00C17F56">
        <w:rPr>
          <w:rFonts w:ascii="H-Times New Roman" w:hAnsi="H-Times New Roman"/>
          <w:sz w:val="24"/>
          <w:lang w:val="hu-HU"/>
        </w:rPr>
        <w:t>kvantum</w:t>
      </w:r>
      <w:proofErr w:type="gramEnd"/>
      <w:r w:rsidRPr="00C17F56">
        <w:rPr>
          <w:rFonts w:ascii="H-Times New Roman" w:hAnsi="H-Times New Roman"/>
          <w:sz w:val="24"/>
          <w:lang w:val="hu-HU"/>
        </w:rPr>
        <w:t>mechanikai elmélete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 molekula-geometria meghatározása a forgási </w:t>
      </w:r>
      <w:proofErr w:type="spellStart"/>
      <w:r w:rsidRPr="00C17F56">
        <w:rPr>
          <w:rFonts w:ascii="H-Times New Roman" w:hAnsi="H-Times New Roman"/>
          <w:sz w:val="24"/>
          <w:lang w:val="hu-HU"/>
        </w:rPr>
        <w:t>színképbôl</w:t>
      </w:r>
      <w:proofErr w:type="spellEnd"/>
      <w:r w:rsidRPr="00C17F56">
        <w:rPr>
          <w:rFonts w:ascii="H-Times New Roman" w:hAnsi="H-Times New Roman"/>
          <w:sz w:val="24"/>
          <w:lang w:val="hu-HU"/>
        </w:rPr>
        <w:t xml:space="preserve"> </w:t>
      </w:r>
    </w:p>
    <w:p w:rsidR="00A7102B" w:rsidRPr="00C17F56" w:rsidRDefault="00A7102B" w:rsidP="00A7102B">
      <w:pPr>
        <w:tabs>
          <w:tab w:val="left" w:pos="960"/>
        </w:tabs>
        <w:rPr>
          <w:rFonts w:ascii="H-Times New Roman" w:hAnsi="H-Times New Roman"/>
          <w:b/>
          <w:sz w:val="24"/>
          <w:lang w:val="hu-HU"/>
        </w:rPr>
      </w:pPr>
      <w:r w:rsidRPr="00C17F56">
        <w:rPr>
          <w:rFonts w:ascii="H-Times New Roman" w:hAnsi="H-Times New Roman"/>
          <w:b/>
          <w:sz w:val="24"/>
          <w:lang w:val="hu-HU"/>
        </w:rPr>
        <w:t>7. A MOLEKULÁK REZGŐMOZGÁSA</w:t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  <w:t xml:space="preserve">3 óra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 harmonikus oszcillátor modell. A kétatomos molekula rezgőmozgása. A többatomos molekulák rezgésének elmélete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>- Infravörös színképek</w:t>
      </w:r>
      <w:r w:rsidRPr="00C17F56">
        <w:rPr>
          <w:rFonts w:ascii="H-Times New Roman" w:hAnsi="H-Times New Roman"/>
          <w:sz w:val="24"/>
          <w:lang w:val="hu-HU"/>
        </w:rPr>
        <w:tab/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Fourier-transzformációs infravörös spektroszkópia </w:t>
      </w:r>
    </w:p>
    <w:p w:rsidR="00A7102B" w:rsidRPr="00C17F56" w:rsidRDefault="00A7102B" w:rsidP="00A7102B">
      <w:pPr>
        <w:tabs>
          <w:tab w:val="left" w:pos="960"/>
        </w:tabs>
        <w:rPr>
          <w:rFonts w:ascii="H-Times New Roman" w:hAnsi="H-Times New Roman"/>
          <w:b/>
          <w:sz w:val="24"/>
          <w:lang w:val="hu-HU"/>
        </w:rPr>
      </w:pPr>
      <w:r w:rsidRPr="00C17F56">
        <w:rPr>
          <w:rFonts w:ascii="H-Times New Roman" w:hAnsi="H-Times New Roman"/>
          <w:b/>
          <w:sz w:val="24"/>
          <w:lang w:val="hu-HU"/>
        </w:rPr>
        <w:t>8. A MOLEKULÁK ELEKTRONSZERKEZETE</w:t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  <w:t xml:space="preserve">4 óra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>- A molekulapálya modell. Az elektrongerjesztések elmélete.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</w:t>
      </w:r>
      <w:proofErr w:type="gramStart"/>
      <w:r w:rsidRPr="00C17F56">
        <w:rPr>
          <w:rFonts w:ascii="H-Times New Roman" w:hAnsi="H-Times New Roman"/>
          <w:sz w:val="24"/>
          <w:lang w:val="hu-HU"/>
        </w:rPr>
        <w:t>Abszorpciós</w:t>
      </w:r>
      <w:proofErr w:type="gramEnd"/>
      <w:r w:rsidRPr="00C17F56">
        <w:rPr>
          <w:rFonts w:ascii="H-Times New Roman" w:hAnsi="H-Times New Roman"/>
          <w:sz w:val="24"/>
          <w:lang w:val="hu-HU"/>
        </w:rPr>
        <w:t xml:space="preserve"> spektroszkópia. Fluoreszcencia-spektroszkópia. </w:t>
      </w:r>
      <w:proofErr w:type="spellStart"/>
      <w:r w:rsidRPr="00C17F56">
        <w:rPr>
          <w:rFonts w:ascii="H-Times New Roman" w:hAnsi="H-Times New Roman"/>
          <w:sz w:val="24"/>
          <w:lang w:val="hu-HU"/>
        </w:rPr>
        <w:t>Kiroptikai</w:t>
      </w:r>
      <w:proofErr w:type="spellEnd"/>
      <w:r w:rsidRPr="00C17F56">
        <w:rPr>
          <w:rFonts w:ascii="H-Times New Roman" w:hAnsi="H-Times New Roman"/>
          <w:sz w:val="24"/>
          <w:lang w:val="hu-HU"/>
        </w:rPr>
        <w:t xml:space="preserve"> spektroszkópiai módszerek.</w:t>
      </w:r>
    </w:p>
    <w:p w:rsidR="00A7102B" w:rsidRPr="00C17F56" w:rsidRDefault="00A7102B" w:rsidP="00A7102B">
      <w:pPr>
        <w:tabs>
          <w:tab w:val="left" w:pos="960"/>
        </w:tabs>
        <w:rPr>
          <w:rFonts w:ascii="H-Times New Roman" w:hAnsi="H-Times New Roman"/>
          <w:b/>
          <w:sz w:val="24"/>
          <w:lang w:val="hu-HU"/>
        </w:rPr>
      </w:pPr>
      <w:r w:rsidRPr="00C17F56">
        <w:rPr>
          <w:rFonts w:ascii="H-Times New Roman" w:hAnsi="H-Times New Roman"/>
          <w:b/>
          <w:sz w:val="24"/>
          <w:lang w:val="hu-HU"/>
        </w:rPr>
        <w:t>9. LÉZEREK, LÉZERSPEKTROSZKÓPIAI MÓDSZEREK</w:t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  <w:t>4 óra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>- A lézerek működési elvei. Szennyezett ionkristálylézerek (</w:t>
      </w:r>
      <w:proofErr w:type="spellStart"/>
      <w:r w:rsidRPr="00C17F56">
        <w:rPr>
          <w:rFonts w:ascii="H-Times New Roman" w:hAnsi="H-Times New Roman"/>
          <w:sz w:val="24"/>
          <w:lang w:val="hu-HU"/>
        </w:rPr>
        <w:t>Nd</w:t>
      </w:r>
      <w:proofErr w:type="spellEnd"/>
      <w:r w:rsidRPr="00C17F56">
        <w:rPr>
          <w:rFonts w:ascii="H-Times New Roman" w:hAnsi="H-Times New Roman"/>
          <w:sz w:val="24"/>
          <w:lang w:val="hu-HU"/>
        </w:rPr>
        <w:t xml:space="preserve">-YAG lézer). A lézersugár tulajdonságai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 </w:t>
      </w:r>
      <w:proofErr w:type="spellStart"/>
      <w:r w:rsidRPr="00C17F56">
        <w:rPr>
          <w:rFonts w:ascii="H-Times New Roman" w:hAnsi="H-Times New Roman"/>
          <w:sz w:val="24"/>
          <w:lang w:val="hu-HU"/>
        </w:rPr>
        <w:t>Raman</w:t>
      </w:r>
      <w:proofErr w:type="spellEnd"/>
      <w:r w:rsidRPr="00C17F56">
        <w:rPr>
          <w:rFonts w:ascii="H-Times New Roman" w:hAnsi="H-Times New Roman"/>
          <w:sz w:val="24"/>
          <w:lang w:val="hu-HU"/>
        </w:rPr>
        <w:t xml:space="preserve">-szórás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 A kétfoton-abszorpció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Ultragyors spektroszkópia: gerjesztett elektronállapotok élettartamának mérése </w:t>
      </w:r>
    </w:p>
    <w:p w:rsidR="00A7102B" w:rsidRPr="00C17F56" w:rsidRDefault="00A7102B" w:rsidP="00A7102B">
      <w:pPr>
        <w:tabs>
          <w:tab w:val="left" w:pos="960"/>
        </w:tabs>
        <w:rPr>
          <w:rFonts w:ascii="H-Times New Roman" w:hAnsi="H-Times New Roman"/>
          <w:b/>
          <w:sz w:val="24"/>
          <w:lang w:val="hu-HU"/>
        </w:rPr>
      </w:pPr>
      <w:r w:rsidRPr="00C17F56">
        <w:rPr>
          <w:rFonts w:ascii="H-Times New Roman" w:hAnsi="H-Times New Roman"/>
          <w:b/>
          <w:sz w:val="24"/>
          <w:lang w:val="hu-HU"/>
        </w:rPr>
        <w:t>10. AZ ATOMMAGOK ENERIGIAÁLLAPOTAI</w:t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  <w:t>1 óra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 maghéj-modell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 </w:t>
      </w:r>
      <w:proofErr w:type="spellStart"/>
      <w:r w:rsidRPr="00C17F56">
        <w:rPr>
          <w:rFonts w:ascii="H-Times New Roman" w:hAnsi="H-Times New Roman"/>
          <w:sz w:val="24"/>
          <w:lang w:val="hu-HU"/>
        </w:rPr>
        <w:t>Mössbauer</w:t>
      </w:r>
      <w:proofErr w:type="spellEnd"/>
      <w:r w:rsidRPr="00C17F56">
        <w:rPr>
          <w:rFonts w:ascii="H-Times New Roman" w:hAnsi="H-Times New Roman"/>
          <w:sz w:val="24"/>
          <w:lang w:val="hu-HU"/>
        </w:rPr>
        <w:t xml:space="preserve">-effektus </w:t>
      </w:r>
    </w:p>
    <w:p w:rsidR="00A7102B" w:rsidRPr="00C17F56" w:rsidRDefault="00A7102B" w:rsidP="00A7102B">
      <w:pPr>
        <w:tabs>
          <w:tab w:val="left" w:pos="960"/>
        </w:tabs>
        <w:rPr>
          <w:rFonts w:ascii="H-Times New Roman" w:hAnsi="H-Times New Roman"/>
          <w:b/>
          <w:sz w:val="24"/>
          <w:lang w:val="hu-HU"/>
        </w:rPr>
      </w:pPr>
      <w:r w:rsidRPr="00C17F56">
        <w:rPr>
          <w:rFonts w:ascii="H-Times New Roman" w:hAnsi="H-Times New Roman"/>
          <w:b/>
          <w:sz w:val="24"/>
          <w:lang w:val="hu-HU"/>
        </w:rPr>
        <w:t xml:space="preserve">11. A MÁGNESES MAGREZONANCIA </w:t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  <w:t xml:space="preserve">4 óra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Az atommagok </w:t>
      </w:r>
      <w:proofErr w:type="gramStart"/>
      <w:r w:rsidRPr="00C17F56">
        <w:rPr>
          <w:rFonts w:ascii="H-Times New Roman" w:hAnsi="H-Times New Roman"/>
          <w:sz w:val="24"/>
          <w:lang w:val="hu-HU"/>
        </w:rPr>
        <w:t>abszorpciója</w:t>
      </w:r>
      <w:proofErr w:type="gramEnd"/>
      <w:r w:rsidRPr="00C17F56">
        <w:rPr>
          <w:rFonts w:ascii="H-Times New Roman" w:hAnsi="H-Times New Roman"/>
          <w:sz w:val="24"/>
          <w:lang w:val="hu-HU"/>
        </w:rPr>
        <w:t xml:space="preserve"> mágneses térben. A kémiai eltolódás. A </w:t>
      </w:r>
      <w:proofErr w:type="gramStart"/>
      <w:r w:rsidRPr="00C17F56">
        <w:rPr>
          <w:rFonts w:ascii="H-Times New Roman" w:hAnsi="H-Times New Roman"/>
          <w:sz w:val="24"/>
          <w:lang w:val="hu-HU"/>
        </w:rPr>
        <w:t>spin-spin csatolás</w:t>
      </w:r>
      <w:proofErr w:type="gramEnd"/>
      <w:r w:rsidRPr="00C17F56">
        <w:rPr>
          <w:rFonts w:ascii="H-Times New Roman" w:hAnsi="H-Times New Roman"/>
          <w:sz w:val="24"/>
          <w:lang w:val="hu-HU"/>
        </w:rPr>
        <w:t xml:space="preserve">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Oldat- és szilárdfázisú NMR spektroszkópia. Az NMR-spektrométerek működése. </w:t>
      </w:r>
    </w:p>
    <w:p w:rsidR="00A7102B" w:rsidRPr="00C17F56" w:rsidRDefault="00A7102B" w:rsidP="00A7102B">
      <w:pPr>
        <w:tabs>
          <w:tab w:val="left" w:pos="960"/>
        </w:tabs>
        <w:rPr>
          <w:rFonts w:ascii="H-Times New Roman" w:hAnsi="H-Times New Roman"/>
          <w:b/>
          <w:sz w:val="24"/>
          <w:lang w:val="hu-HU"/>
        </w:rPr>
      </w:pPr>
      <w:r w:rsidRPr="00C17F56">
        <w:rPr>
          <w:rFonts w:ascii="H-Times New Roman" w:hAnsi="H-Times New Roman"/>
          <w:b/>
          <w:sz w:val="24"/>
          <w:lang w:val="hu-HU"/>
        </w:rPr>
        <w:t xml:space="preserve">12. TÖMEGSPEKTROSZKÓPIA </w:t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</w:r>
      <w:r w:rsidRPr="00C17F56">
        <w:rPr>
          <w:rFonts w:ascii="H-Times New Roman" w:hAnsi="H-Times New Roman"/>
          <w:b/>
          <w:sz w:val="24"/>
          <w:lang w:val="hu-HU"/>
        </w:rPr>
        <w:tab/>
        <w:t xml:space="preserve">2 óra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 tömegspektroszkópia elméleti alapjai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 Tömegspektrométerek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>-  A tömegspektroszkópia alkalmazásai: az elemi összetétel meghatározása, kis molekulák, polimerek, fehérjék szerkezetvizsgálata</w:t>
      </w:r>
    </w:p>
    <w:p w:rsidR="00A7102B" w:rsidRPr="00C17F56" w:rsidRDefault="00A7102B" w:rsidP="00A7102B">
      <w:pPr>
        <w:tabs>
          <w:tab w:val="left" w:pos="960"/>
          <w:tab w:val="right" w:pos="9072"/>
        </w:tabs>
        <w:rPr>
          <w:rFonts w:ascii="H-Times New Roman" w:hAnsi="H-Times New Roman"/>
          <w:b/>
          <w:sz w:val="24"/>
          <w:lang w:val="hu-HU"/>
        </w:rPr>
      </w:pPr>
      <w:r w:rsidRPr="00C17F56">
        <w:rPr>
          <w:rFonts w:ascii="H-Times New Roman" w:hAnsi="H-Times New Roman"/>
          <w:b/>
          <w:sz w:val="24"/>
          <w:lang w:val="hu-HU"/>
        </w:rPr>
        <w:t>13. A RÖNTGENDIFFRAKCIÓ</w:t>
      </w:r>
      <w:r w:rsidRPr="00C17F56">
        <w:rPr>
          <w:rFonts w:ascii="H-Times New Roman" w:hAnsi="H-Times New Roman"/>
          <w:b/>
          <w:sz w:val="24"/>
          <w:lang w:val="hu-HU"/>
        </w:rPr>
        <w:tab/>
        <w:t>2 óra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 kristályok szimmetriája 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  <w:r w:rsidRPr="00C17F56">
        <w:rPr>
          <w:rFonts w:ascii="H-Times New Roman" w:hAnsi="H-Times New Roman"/>
          <w:sz w:val="24"/>
          <w:lang w:val="hu-HU"/>
        </w:rPr>
        <w:t xml:space="preserve">- A röntgendiffrakciós kísérlet. Az elemi cella paraméreinek meghatározása. Az atomi </w:t>
      </w:r>
      <w:proofErr w:type="gramStart"/>
      <w:r w:rsidRPr="00C17F56">
        <w:rPr>
          <w:rFonts w:ascii="H-Times New Roman" w:hAnsi="H-Times New Roman"/>
          <w:sz w:val="24"/>
          <w:lang w:val="hu-HU"/>
        </w:rPr>
        <w:t>pozíciók</w:t>
      </w:r>
      <w:proofErr w:type="gramEnd"/>
      <w:r w:rsidRPr="00C17F56">
        <w:rPr>
          <w:rFonts w:ascii="H-Times New Roman" w:hAnsi="H-Times New Roman"/>
          <w:sz w:val="24"/>
          <w:lang w:val="hu-HU"/>
        </w:rPr>
        <w:t xml:space="preserve"> meghatározása.</w:t>
      </w:r>
    </w:p>
    <w:p w:rsidR="00A7102B" w:rsidRPr="00C17F56" w:rsidRDefault="00A7102B" w:rsidP="00A7102B">
      <w:pPr>
        <w:ind w:left="284"/>
        <w:rPr>
          <w:rFonts w:ascii="H-Times New Roman" w:hAnsi="H-Times New Roman"/>
          <w:sz w:val="24"/>
          <w:lang w:val="hu-HU"/>
        </w:rPr>
      </w:pPr>
    </w:p>
    <w:p w:rsidR="00C60978" w:rsidRPr="00642E3C" w:rsidRDefault="00C60978">
      <w:pPr>
        <w:rPr>
          <w:b/>
          <w:sz w:val="24"/>
          <w:lang w:val="hu-HU"/>
        </w:rPr>
      </w:pPr>
    </w:p>
    <w:p w:rsidR="00C60978" w:rsidRDefault="00C60978">
      <w:pPr>
        <w:rPr>
          <w:sz w:val="24"/>
          <w:lang w:val="hu-HU"/>
        </w:rPr>
      </w:pPr>
      <w:r w:rsidRPr="00642E3C">
        <w:rPr>
          <w:b/>
          <w:sz w:val="24"/>
          <w:lang w:val="hu-HU"/>
        </w:rPr>
        <w:t>A tantárgy oktatásának módja:</w:t>
      </w:r>
      <w:r w:rsidRPr="00642E3C">
        <w:rPr>
          <w:sz w:val="24"/>
          <w:lang w:val="hu-HU"/>
        </w:rPr>
        <w:t xml:space="preserve"> (előadás, számítási gyakorlat, laboratórium) előadás</w:t>
      </w:r>
      <w:r w:rsidR="00B87BAC" w:rsidRPr="00642E3C">
        <w:rPr>
          <w:sz w:val="24"/>
          <w:lang w:val="hu-HU"/>
        </w:rPr>
        <w:t xml:space="preserve"> </w:t>
      </w:r>
    </w:p>
    <w:p w:rsidR="00737FBA" w:rsidRPr="00642E3C" w:rsidRDefault="00737FBA">
      <w:pPr>
        <w:rPr>
          <w:sz w:val="24"/>
          <w:lang w:val="hu-HU"/>
        </w:rPr>
      </w:pPr>
    </w:p>
    <w:p w:rsidR="00A7102B" w:rsidRPr="00C17F56" w:rsidRDefault="00A7102B" w:rsidP="00A7102B">
      <w:pPr>
        <w:pStyle w:val="Cmsor4"/>
        <w:numPr>
          <w:ilvl w:val="3"/>
          <w:numId w:val="0"/>
        </w:numPr>
        <w:tabs>
          <w:tab w:val="left" w:pos="0"/>
        </w:tabs>
        <w:suppressAutoHyphens/>
      </w:pPr>
      <w:r w:rsidRPr="00C17F56">
        <w:t>Követelmények</w:t>
      </w:r>
    </w:p>
    <w:p w:rsidR="00A7102B" w:rsidRPr="00A7102B" w:rsidRDefault="00A7102B" w:rsidP="00A7102B">
      <w:pPr>
        <w:numPr>
          <w:ilvl w:val="0"/>
          <w:numId w:val="14"/>
        </w:numPr>
        <w:tabs>
          <w:tab w:val="left" w:pos="360"/>
        </w:tabs>
        <w:suppressAutoHyphens/>
        <w:rPr>
          <w:sz w:val="24"/>
          <w:lang w:val="hu-HU"/>
        </w:rPr>
      </w:pPr>
      <w:r w:rsidRPr="00C17F56">
        <w:rPr>
          <w:sz w:val="24"/>
          <w:lang w:val="hu-HU"/>
        </w:rPr>
        <w:t xml:space="preserve">A szorgalmi időszakban: </w:t>
      </w:r>
      <w:r w:rsidRPr="00A7102B">
        <w:rPr>
          <w:sz w:val="24"/>
          <w:lang w:val="hu-HU"/>
        </w:rPr>
        <w:t>három (nem kötelező) házi feladat a kémiai anyagszerkezettan részből. Két eredményes házi feladat kiváltja a szóbeli vizsga ’beugró’ részét</w:t>
      </w:r>
    </w:p>
    <w:p w:rsidR="00A7102B" w:rsidRDefault="00A7102B" w:rsidP="00A7102B">
      <w:pPr>
        <w:numPr>
          <w:ilvl w:val="0"/>
          <w:numId w:val="14"/>
        </w:numPr>
        <w:tabs>
          <w:tab w:val="left" w:pos="360"/>
        </w:tabs>
        <w:suppressAutoHyphens/>
        <w:rPr>
          <w:sz w:val="24"/>
          <w:lang w:val="hu-HU"/>
        </w:rPr>
      </w:pPr>
      <w:r w:rsidRPr="00C17F56">
        <w:rPr>
          <w:sz w:val="24"/>
          <w:lang w:val="hu-HU"/>
        </w:rPr>
        <w:t xml:space="preserve">A vizsgaidőszakban: </w:t>
      </w:r>
      <w:r>
        <w:rPr>
          <w:sz w:val="24"/>
          <w:lang w:val="hu-HU"/>
        </w:rPr>
        <w:t xml:space="preserve">szóbeli </w:t>
      </w:r>
      <w:r w:rsidRPr="00C17F56">
        <w:rPr>
          <w:sz w:val="24"/>
          <w:lang w:val="hu-HU"/>
        </w:rPr>
        <w:t>vizsga a kémiai anyagszerkezettan anyagrészből</w:t>
      </w:r>
      <w:r>
        <w:rPr>
          <w:sz w:val="24"/>
          <w:lang w:val="hu-HU"/>
        </w:rPr>
        <w:t xml:space="preserve">, ’beugró’ kérdések + három tétel </w:t>
      </w:r>
    </w:p>
    <w:p w:rsidR="00A7102B" w:rsidRPr="00C17F56" w:rsidRDefault="00A7102B" w:rsidP="00A7102B">
      <w:pPr>
        <w:tabs>
          <w:tab w:val="left" w:pos="360"/>
        </w:tabs>
        <w:suppressAutoHyphens/>
        <w:ind w:left="360"/>
        <w:rPr>
          <w:sz w:val="24"/>
          <w:lang w:val="hu-HU"/>
        </w:rPr>
      </w:pPr>
    </w:p>
    <w:p w:rsidR="00C60978" w:rsidRPr="00642E3C" w:rsidRDefault="00C60978">
      <w:pPr>
        <w:rPr>
          <w:b/>
          <w:sz w:val="24"/>
          <w:lang w:val="hu-HU"/>
        </w:rPr>
      </w:pPr>
    </w:p>
    <w:p w:rsidR="00C60978" w:rsidRPr="00642E3C" w:rsidRDefault="00C60978">
      <w:pPr>
        <w:rPr>
          <w:sz w:val="24"/>
          <w:lang w:val="hu-HU"/>
        </w:rPr>
      </w:pPr>
      <w:proofErr w:type="gramStart"/>
      <w:r w:rsidRPr="00642E3C">
        <w:rPr>
          <w:b/>
          <w:sz w:val="24"/>
          <w:lang w:val="hu-HU"/>
        </w:rPr>
        <w:t>Konzultációs</w:t>
      </w:r>
      <w:proofErr w:type="gramEnd"/>
      <w:r w:rsidRPr="00642E3C">
        <w:rPr>
          <w:b/>
          <w:sz w:val="24"/>
          <w:lang w:val="hu-HU"/>
        </w:rPr>
        <w:t xml:space="preserve"> lehetőségek </w:t>
      </w:r>
      <w:r w:rsidRPr="00642E3C">
        <w:rPr>
          <w:sz w:val="24"/>
          <w:lang w:val="hu-HU"/>
        </w:rPr>
        <w:t>A tárgy előadóival, előzetesen egyeztetett időpontban</w:t>
      </w:r>
    </w:p>
    <w:p w:rsidR="00C60978" w:rsidRPr="00642E3C" w:rsidRDefault="00C60978">
      <w:pPr>
        <w:rPr>
          <w:b/>
          <w:sz w:val="24"/>
          <w:lang w:val="hu-HU"/>
        </w:rPr>
      </w:pPr>
    </w:p>
    <w:p w:rsidR="00C60978" w:rsidRPr="00642E3C" w:rsidRDefault="00C60978">
      <w:pPr>
        <w:pStyle w:val="Szvegtrzs"/>
        <w:rPr>
          <w:b w:val="0"/>
        </w:rPr>
      </w:pPr>
      <w:r w:rsidRPr="00642E3C">
        <w:lastRenderedPageBreak/>
        <w:t xml:space="preserve">Jegyzet, tankönyv, felhasználható irodalom: </w:t>
      </w:r>
      <w:smartTag w:uri="urn:schemas-microsoft-com:office:smarttags" w:element="PersonName">
        <w:smartTagPr>
          <w:attr w:name="ProductID" w:val="Kubinyi Mikl￳s"/>
        </w:smartTagPr>
        <w:r w:rsidRPr="00642E3C">
          <w:rPr>
            <w:b w:val="0"/>
          </w:rPr>
          <w:t>Kubinyi Miklós</w:t>
        </w:r>
      </w:smartTag>
      <w:r w:rsidRPr="00642E3C">
        <w:rPr>
          <w:b w:val="0"/>
        </w:rPr>
        <w:t xml:space="preserve"> – </w:t>
      </w:r>
      <w:proofErr w:type="spellStart"/>
      <w:smartTag w:uri="urn:schemas-microsoft-com:office:smarttags" w:element="PersonName">
        <w:smartTagPr>
          <w:attr w:name="ProductID" w:val="Grofcsik Andr￡s"/>
        </w:smartTagPr>
        <w:r w:rsidRPr="00642E3C">
          <w:rPr>
            <w:b w:val="0"/>
          </w:rPr>
          <w:t>Grofcsik</w:t>
        </w:r>
        <w:proofErr w:type="spellEnd"/>
        <w:r w:rsidRPr="00642E3C">
          <w:rPr>
            <w:b w:val="0"/>
          </w:rPr>
          <w:t xml:space="preserve"> András</w:t>
        </w:r>
      </w:smartTag>
      <w:r w:rsidRPr="00642E3C">
        <w:rPr>
          <w:b w:val="0"/>
        </w:rPr>
        <w:t>: Kémiai anyagszerkezettan (jegyzet a kari szerveren), továbbá az előadásokon használt számítógépes prezentációs anyag</w:t>
      </w:r>
    </w:p>
    <w:p w:rsidR="00C60978" w:rsidRPr="00642E3C" w:rsidRDefault="00C60978">
      <w:pPr>
        <w:rPr>
          <w:b/>
          <w:sz w:val="24"/>
          <w:lang w:val="hu-HU"/>
        </w:rPr>
      </w:pPr>
    </w:p>
    <w:p w:rsidR="00C60978" w:rsidRPr="00642E3C" w:rsidRDefault="00C60978">
      <w:pPr>
        <w:rPr>
          <w:b/>
          <w:sz w:val="24"/>
          <w:lang w:val="hu-HU"/>
        </w:rPr>
      </w:pPr>
      <w:r w:rsidRPr="00642E3C">
        <w:rPr>
          <w:b/>
          <w:sz w:val="24"/>
          <w:lang w:val="hu-HU"/>
        </w:rPr>
        <w:t>A tantárgy elvégzéséhez szükséges tanulmányi munka:</w:t>
      </w:r>
    </w:p>
    <w:p w:rsidR="00C60978" w:rsidRPr="00642E3C" w:rsidRDefault="00C60978">
      <w:pPr>
        <w:pStyle w:val="Szvegtrzs2"/>
      </w:pPr>
      <w:r w:rsidRPr="00642E3C">
        <w:t>Felkészülés tételjegyzék alapján. A vizsgákon ábragyűjtemény és képletgyűjtemény használata megengedett, amelyek anyagát az előadók a jegyzetből válogatták össze.</w:t>
      </w:r>
    </w:p>
    <w:p w:rsidR="00C60978" w:rsidRPr="00642E3C" w:rsidRDefault="00C60978">
      <w:pPr>
        <w:rPr>
          <w:b/>
          <w:sz w:val="24"/>
          <w:lang w:val="hu-HU"/>
        </w:rPr>
      </w:pPr>
    </w:p>
    <w:p w:rsidR="00C60978" w:rsidRPr="00642E3C" w:rsidRDefault="00C60978">
      <w:pPr>
        <w:rPr>
          <w:b/>
          <w:sz w:val="24"/>
          <w:lang w:val="hu-HU"/>
        </w:rPr>
      </w:pPr>
      <w:r w:rsidRPr="00642E3C">
        <w:rPr>
          <w:b/>
          <w:sz w:val="24"/>
          <w:lang w:val="hu-HU"/>
        </w:rPr>
        <w:t>A tantárgy tematikáját kidolgozta.</w:t>
      </w:r>
    </w:p>
    <w:p w:rsidR="00C60978" w:rsidRPr="00642E3C" w:rsidRDefault="00C60978">
      <w:pPr>
        <w:rPr>
          <w:b/>
          <w:sz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C60978" w:rsidRPr="00642E3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C60978" w:rsidRPr="00642E3C" w:rsidRDefault="00C60978">
            <w:pPr>
              <w:pStyle w:val="Cmsor3"/>
            </w:pPr>
            <w:r w:rsidRPr="00642E3C">
              <w:t>Név</w:t>
            </w:r>
          </w:p>
        </w:tc>
        <w:tc>
          <w:tcPr>
            <w:tcW w:w="3070" w:type="dxa"/>
          </w:tcPr>
          <w:p w:rsidR="00C60978" w:rsidRPr="00642E3C" w:rsidRDefault="00C60978">
            <w:pPr>
              <w:jc w:val="center"/>
              <w:rPr>
                <w:b/>
                <w:sz w:val="24"/>
                <w:lang w:val="hu-HU"/>
              </w:rPr>
            </w:pPr>
            <w:r w:rsidRPr="00642E3C">
              <w:rPr>
                <w:b/>
                <w:sz w:val="24"/>
                <w:lang w:val="hu-HU"/>
              </w:rPr>
              <w:t>Beosztás</w:t>
            </w:r>
          </w:p>
        </w:tc>
        <w:tc>
          <w:tcPr>
            <w:tcW w:w="3070" w:type="dxa"/>
          </w:tcPr>
          <w:p w:rsidR="00C60978" w:rsidRPr="00642E3C" w:rsidRDefault="00C60978">
            <w:pPr>
              <w:jc w:val="center"/>
              <w:rPr>
                <w:b/>
                <w:sz w:val="24"/>
                <w:lang w:val="hu-HU"/>
              </w:rPr>
            </w:pPr>
            <w:r w:rsidRPr="00642E3C">
              <w:rPr>
                <w:b/>
                <w:sz w:val="24"/>
                <w:lang w:val="hu-HU"/>
              </w:rPr>
              <w:t>Tanszék</w:t>
            </w:r>
          </w:p>
        </w:tc>
      </w:tr>
      <w:tr w:rsidR="00C60978" w:rsidRPr="00642E3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C60978" w:rsidRPr="00642E3C" w:rsidRDefault="00C60978">
            <w:pPr>
              <w:rPr>
                <w:sz w:val="24"/>
                <w:lang w:val="hu-HU"/>
              </w:rPr>
            </w:pPr>
            <w:smartTag w:uri="urn:schemas-microsoft-com:office:smarttags" w:element="PersonName">
              <w:r w:rsidRPr="00642E3C">
                <w:rPr>
                  <w:sz w:val="24"/>
                  <w:lang w:val="hu-HU"/>
                </w:rPr>
                <w:t>Kubinyi Miklós</w:t>
              </w:r>
            </w:smartTag>
          </w:p>
        </w:tc>
        <w:tc>
          <w:tcPr>
            <w:tcW w:w="3070" w:type="dxa"/>
          </w:tcPr>
          <w:p w:rsidR="00C60978" w:rsidRPr="00642E3C" w:rsidRDefault="00A7102B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professor emeritus</w:t>
            </w:r>
          </w:p>
        </w:tc>
        <w:tc>
          <w:tcPr>
            <w:tcW w:w="3070" w:type="dxa"/>
          </w:tcPr>
          <w:p w:rsidR="00C60978" w:rsidRPr="00642E3C" w:rsidRDefault="00B87BAC">
            <w:pPr>
              <w:rPr>
                <w:sz w:val="24"/>
                <w:lang w:val="hu-HU"/>
              </w:rPr>
            </w:pPr>
            <w:r w:rsidRPr="00642E3C">
              <w:rPr>
                <w:sz w:val="24"/>
                <w:lang w:val="hu-HU"/>
              </w:rPr>
              <w:t>FKAT Tanszék</w:t>
            </w:r>
          </w:p>
        </w:tc>
      </w:tr>
      <w:tr w:rsidR="00E30013" w:rsidRPr="00642E3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30013" w:rsidRPr="00642E3C" w:rsidRDefault="00E30013">
            <w:pPr>
              <w:rPr>
                <w:sz w:val="24"/>
                <w:lang w:val="hu-HU"/>
              </w:rPr>
            </w:pPr>
            <w:proofErr w:type="spellStart"/>
            <w:r w:rsidRPr="00642E3C">
              <w:rPr>
                <w:sz w:val="24"/>
                <w:lang w:val="hu-HU"/>
              </w:rPr>
              <w:t>Grofcsik</w:t>
            </w:r>
            <w:proofErr w:type="spellEnd"/>
            <w:r w:rsidRPr="00642E3C">
              <w:rPr>
                <w:sz w:val="24"/>
                <w:lang w:val="hu-HU"/>
              </w:rPr>
              <w:t xml:space="preserve"> András</w:t>
            </w:r>
          </w:p>
        </w:tc>
        <w:tc>
          <w:tcPr>
            <w:tcW w:w="3070" w:type="dxa"/>
          </w:tcPr>
          <w:p w:rsidR="00E30013" w:rsidRPr="00642E3C" w:rsidRDefault="00E30013">
            <w:pPr>
              <w:rPr>
                <w:sz w:val="24"/>
                <w:lang w:val="hu-HU"/>
              </w:rPr>
            </w:pPr>
            <w:r w:rsidRPr="00642E3C">
              <w:rPr>
                <w:sz w:val="24"/>
                <w:lang w:val="hu-HU"/>
              </w:rPr>
              <w:t>egyetemi tanár</w:t>
            </w:r>
          </w:p>
        </w:tc>
        <w:tc>
          <w:tcPr>
            <w:tcW w:w="3070" w:type="dxa"/>
          </w:tcPr>
          <w:p w:rsidR="00E30013" w:rsidRPr="00642E3C" w:rsidRDefault="00E30013">
            <w:pPr>
              <w:rPr>
                <w:sz w:val="24"/>
                <w:lang w:val="hu-HU"/>
              </w:rPr>
            </w:pPr>
            <w:r w:rsidRPr="00642E3C">
              <w:rPr>
                <w:sz w:val="24"/>
                <w:lang w:val="hu-HU"/>
              </w:rPr>
              <w:t>FKAT Tanszék</w:t>
            </w:r>
          </w:p>
        </w:tc>
      </w:tr>
      <w:tr w:rsidR="00E30013" w:rsidRPr="00642E3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30013" w:rsidRPr="00642E3C" w:rsidRDefault="00E30013">
            <w:pPr>
              <w:rPr>
                <w:sz w:val="24"/>
                <w:lang w:val="hu-HU"/>
              </w:rPr>
            </w:pPr>
            <w:r w:rsidRPr="00642E3C">
              <w:rPr>
                <w:sz w:val="24"/>
                <w:lang w:val="hu-HU"/>
              </w:rPr>
              <w:t>Kállay Mihály</w:t>
            </w:r>
          </w:p>
        </w:tc>
        <w:tc>
          <w:tcPr>
            <w:tcW w:w="3070" w:type="dxa"/>
          </w:tcPr>
          <w:p w:rsidR="00E30013" w:rsidRPr="00642E3C" w:rsidRDefault="00E30013" w:rsidP="00A7102B">
            <w:pPr>
              <w:rPr>
                <w:sz w:val="24"/>
                <w:lang w:val="hu-HU"/>
              </w:rPr>
            </w:pPr>
            <w:r w:rsidRPr="00642E3C">
              <w:rPr>
                <w:sz w:val="24"/>
                <w:lang w:val="hu-HU"/>
              </w:rPr>
              <w:t xml:space="preserve">egyetemi </w:t>
            </w:r>
            <w:r w:rsidR="00A7102B">
              <w:rPr>
                <w:sz w:val="24"/>
                <w:lang w:val="hu-HU"/>
              </w:rPr>
              <w:t>tanár</w:t>
            </w:r>
          </w:p>
        </w:tc>
        <w:tc>
          <w:tcPr>
            <w:tcW w:w="3070" w:type="dxa"/>
          </w:tcPr>
          <w:p w:rsidR="00E30013" w:rsidRPr="00642E3C" w:rsidRDefault="00E30013">
            <w:pPr>
              <w:rPr>
                <w:sz w:val="24"/>
                <w:lang w:val="hu-HU"/>
              </w:rPr>
            </w:pPr>
            <w:r w:rsidRPr="00642E3C">
              <w:rPr>
                <w:sz w:val="24"/>
                <w:lang w:val="hu-HU"/>
              </w:rPr>
              <w:t>FKAT Tanszék</w:t>
            </w:r>
          </w:p>
        </w:tc>
      </w:tr>
    </w:tbl>
    <w:p w:rsidR="00C60978" w:rsidRPr="00642E3C" w:rsidRDefault="00C60978" w:rsidP="00E30013">
      <w:pPr>
        <w:rPr>
          <w:lang w:val="hu-HU"/>
        </w:rPr>
      </w:pPr>
    </w:p>
    <w:sectPr w:rsidR="00C60978" w:rsidRPr="00642E3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D353C0"/>
    <w:multiLevelType w:val="multilevel"/>
    <w:tmpl w:val="69D6AAB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83A3E2B"/>
    <w:multiLevelType w:val="singleLevel"/>
    <w:tmpl w:val="8110CC1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0519E5"/>
    <w:multiLevelType w:val="multilevel"/>
    <w:tmpl w:val="16F28D04"/>
    <w:lvl w:ilvl="0">
      <w:start w:val="9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E7E3AD4"/>
    <w:multiLevelType w:val="multilevel"/>
    <w:tmpl w:val="2F02E356"/>
    <w:lvl w:ilvl="0">
      <w:start w:val="5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9AD3516"/>
    <w:multiLevelType w:val="multilevel"/>
    <w:tmpl w:val="8D8219C0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C954338"/>
    <w:multiLevelType w:val="multilevel"/>
    <w:tmpl w:val="1006205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F662A7F"/>
    <w:multiLevelType w:val="multilevel"/>
    <w:tmpl w:val="0CB858CE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94A7020"/>
    <w:multiLevelType w:val="multilevel"/>
    <w:tmpl w:val="A880A002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3"/>
        </w:tabs>
        <w:ind w:left="114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9" w15:restartNumberingAfterBreak="0">
    <w:nsid w:val="61B367F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5467FE8"/>
    <w:multiLevelType w:val="multilevel"/>
    <w:tmpl w:val="830CD13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FAA114D"/>
    <w:multiLevelType w:val="multilevel"/>
    <w:tmpl w:val="AF386DDA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1BA4EF5"/>
    <w:multiLevelType w:val="multilevel"/>
    <w:tmpl w:val="B74A47C2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78EA78CD"/>
    <w:multiLevelType w:val="multilevel"/>
    <w:tmpl w:val="649AF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D"/>
    <w:rsid w:val="00284302"/>
    <w:rsid w:val="002B5F39"/>
    <w:rsid w:val="003D74FA"/>
    <w:rsid w:val="0046465A"/>
    <w:rsid w:val="00571FFD"/>
    <w:rsid w:val="0058451C"/>
    <w:rsid w:val="005D538A"/>
    <w:rsid w:val="005F7433"/>
    <w:rsid w:val="00642E3C"/>
    <w:rsid w:val="006C2CB6"/>
    <w:rsid w:val="00737FBA"/>
    <w:rsid w:val="007C4DE8"/>
    <w:rsid w:val="007E27DA"/>
    <w:rsid w:val="007E2ADF"/>
    <w:rsid w:val="007F5CEB"/>
    <w:rsid w:val="008B78DD"/>
    <w:rsid w:val="009433E9"/>
    <w:rsid w:val="00A07FE9"/>
    <w:rsid w:val="00A7102B"/>
    <w:rsid w:val="00AA5C6C"/>
    <w:rsid w:val="00B37E4D"/>
    <w:rsid w:val="00B87BAC"/>
    <w:rsid w:val="00C60978"/>
    <w:rsid w:val="00C61D21"/>
    <w:rsid w:val="00D66107"/>
    <w:rsid w:val="00D66EA7"/>
    <w:rsid w:val="00E3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308182"/>
  <w15:chartTrackingRefBased/>
  <w15:docId w15:val="{2B2D32C1-C44A-47B6-AEB0-DEE78F44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  <w:lang w:val="hu-HU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sz w:val="24"/>
      <w:lang w:val="hu-HU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4"/>
      <w:lang w:val="hu-HU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4"/>
      <w:lang w:val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jc w:val="center"/>
    </w:pPr>
    <w:rPr>
      <w:sz w:val="24"/>
      <w:lang w:val="hu-HU"/>
    </w:rPr>
  </w:style>
  <w:style w:type="paragraph" w:styleId="Szvegtrzs">
    <w:name w:val="Body Text"/>
    <w:basedOn w:val="Norml"/>
    <w:rPr>
      <w:b/>
      <w:sz w:val="24"/>
      <w:lang w:val="hu-HU"/>
    </w:rPr>
  </w:style>
  <w:style w:type="paragraph" w:styleId="Szvegtrzs2">
    <w:name w:val="Body Text 2"/>
    <w:basedOn w:val="Norml"/>
    <w:rPr>
      <w:sz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SZ\Targyprogram\adatla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adatlap</Template>
  <TotalTime>7</TotalTime>
  <Pages>3</Pages>
  <Words>560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adatlap</vt:lpstr>
    </vt:vector>
  </TitlesOfParts>
  <Company>BME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subject/>
  <dc:creator>Kubinyi Miklós</dc:creator>
  <cp:keywords/>
  <cp:lastModifiedBy>Miklós Kubinyi</cp:lastModifiedBy>
  <cp:revision>3</cp:revision>
  <cp:lastPrinted>1601-01-01T00:00:00Z</cp:lastPrinted>
  <dcterms:created xsi:type="dcterms:W3CDTF">2019-09-04T07:10:00Z</dcterms:created>
  <dcterms:modified xsi:type="dcterms:W3CDTF">2019-09-04T07:33:00Z</dcterms:modified>
</cp:coreProperties>
</file>