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1D" w:rsidRPr="0054608E" w:rsidRDefault="00351720" w:rsidP="00155904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 w:rsidRPr="0054608E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 xml:space="preserve">8. </w:t>
      </w:r>
      <w:r w:rsidR="00D4076E" w:rsidRPr="0054608E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V</w:t>
      </w:r>
      <w:r w:rsidR="002377B1" w:rsidRPr="0054608E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EZIKULÁRIS TRANSZPORT</w:t>
      </w:r>
    </w:p>
    <w:p w:rsidR="002E013D" w:rsidRPr="0054608E" w:rsidRDefault="002E013D" w:rsidP="00155904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:rsidR="002E013D" w:rsidRPr="0054608E" w:rsidRDefault="002E013D" w:rsidP="002E013D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54608E">
        <w:rPr>
          <w:rFonts w:ascii="Times New Roman" w:hAnsi="Times New Roman"/>
          <w:b/>
          <w:color w:val="000000"/>
          <w:sz w:val="24"/>
        </w:rPr>
        <w:t xml:space="preserve">Írták: Matejka Judit, </w:t>
      </w:r>
      <w:r w:rsidR="004F14FD" w:rsidRPr="0054608E">
        <w:rPr>
          <w:rFonts w:ascii="Times New Roman" w:hAnsi="Times New Roman"/>
          <w:b/>
          <w:color w:val="000000"/>
          <w:sz w:val="24"/>
        </w:rPr>
        <w:t xml:space="preserve">Merczel Kinga és </w:t>
      </w:r>
      <w:r w:rsidRPr="0054608E">
        <w:rPr>
          <w:rFonts w:ascii="Times New Roman" w:hAnsi="Times New Roman"/>
          <w:b/>
          <w:color w:val="000000"/>
          <w:sz w:val="24"/>
        </w:rPr>
        <w:t>Marton Zoltán biomérnök hallgatók,</w:t>
      </w:r>
    </w:p>
    <w:p w:rsidR="00351720" w:rsidRPr="0054608E" w:rsidRDefault="002E013D" w:rsidP="002E013D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08E">
        <w:rPr>
          <w:rFonts w:ascii="Times New Roman" w:hAnsi="Times New Roman"/>
          <w:b/>
          <w:color w:val="000000"/>
          <w:sz w:val="24"/>
        </w:rPr>
        <w:t>Dr. Sveiczer Ákos egyetemi docens előadásai alapján</w:t>
      </w:r>
    </w:p>
    <w:p w:rsidR="002E013D" w:rsidRPr="0054608E" w:rsidRDefault="002E013D" w:rsidP="00155904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15EA" w:rsidRPr="0054608E" w:rsidRDefault="00D715EA" w:rsidP="00155904">
      <w:pPr>
        <w:spacing w:after="0" w:line="288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54608E">
        <w:rPr>
          <w:rFonts w:ascii="Times New Roman" w:hAnsi="Times New Roman" w:cs="Times New Roman"/>
          <w:b/>
          <w:color w:val="000000"/>
          <w:sz w:val="24"/>
          <w:szCs w:val="24"/>
        </w:rPr>
        <w:t>A vezikuláris transzport fő útvonalai</w:t>
      </w:r>
    </w:p>
    <w:p w:rsidR="00351720" w:rsidRPr="0054608E" w:rsidRDefault="00351720" w:rsidP="00351720">
      <w:pPr>
        <w:spacing w:after="0" w:line="288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D4076E" w:rsidRPr="0054608E" w:rsidRDefault="00D4076E" w:rsidP="0035448B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A sejt a vezikuláris transzport segítségével </w:t>
      </w:r>
      <w:r w:rsidR="00AF1704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egyrészt 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kapcsolatot tart a külvilággal.</w:t>
      </w:r>
      <w:r w:rsidR="00D715E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A folyamat során hormonok, neurotranszmitterek és olyan nagy</w:t>
      </w:r>
      <w:r w:rsidR="00AF1704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molekulák </w:t>
      </w:r>
      <w:r w:rsidR="00AF1704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(pl. fehérjék) 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jutnak át a membránon,</w:t>
      </w:r>
      <w:r w:rsidR="00D715E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amelyek a transzportereken </w:t>
      </w:r>
      <w:r w:rsidR="00AF1704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vagy </w:t>
      </w:r>
      <w:r w:rsidR="00D715E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nem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férnek át</w:t>
      </w:r>
      <w:r w:rsidR="00AF1704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, vagy nincsenek rájuk transzporterek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. </w:t>
      </w:r>
      <w:r w:rsidR="00AF1704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Másrészt az endomembrán hálózat tagjai is kommunikálnak egymással ily módon, és elosztják pl. a fehérjéket a rendeltetési helyükre. </w:t>
      </w:r>
      <w:r w:rsidR="00AD44C2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A folyamat lényege minden esetben az, hogy egy membránról lehasad kis vezikulum, amely a lumenjében tartalmazza a szállítandó anyagokat, a me</w:t>
      </w:r>
      <w:r w:rsidR="0001684C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m</w:t>
      </w:r>
      <w:r w:rsidR="00AD44C2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bránján pedig ott az „irán</w:t>
      </w:r>
      <w:r w:rsidR="0001684C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y</w:t>
      </w:r>
      <w:r w:rsidR="00AD44C2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ítószám”, ami a célt jelzi. </w:t>
      </w:r>
      <w:r w:rsidR="0001684C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A célhoz érve a transzport vezikulum membránja fúzionál a megfelelő organellum membránjával, és ennek következtében lumenjeik </w:t>
      </w:r>
      <w:r w:rsidR="004D4363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is </w:t>
      </w:r>
      <w:r w:rsidR="0001684C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összekeverednek</w:t>
      </w:r>
      <w:r w:rsidR="004D4363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, így a szállított anyagok célba érnek</w:t>
      </w:r>
      <w:r w:rsidR="0001684C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. 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Két fő útvonala van</w:t>
      </w:r>
      <w:r w:rsidR="001E5A4C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a vezikuláris transzportnak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: a </w:t>
      </w:r>
      <w:r w:rsidRPr="0054608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szekréciós 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és </w:t>
      </w:r>
      <w:r w:rsidR="00CA659B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az</w:t>
      </w:r>
      <w:r w:rsidR="00CA659B" w:rsidRPr="0054608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</w:t>
      </w:r>
      <w:r w:rsidRPr="0054608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endocitózisos útvonal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. A szekréciós, vagy más néven exocitózisos útvonal a sejtből kifelé szállítja az anyagokat. Kiindulópontja az ER, az innen lefűződött </w:t>
      </w:r>
      <w:r w:rsidR="00F7070B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„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hólyagok</w:t>
      </w:r>
      <w:r w:rsidR="00F7070B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”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a Golgi-készülékbe vándorolnak, amelynek osztályozó szerepe van. Végül a vezikulumok jelentős része kiürül a sejtből, kisebb hányaduk </w:t>
      </w:r>
      <w:r w:rsidR="00F7070B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pedig 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az endoszómákba kerül.</w:t>
      </w:r>
      <w:r w:rsidR="00D715E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Az endocitózisos útvonal a plazmamembrá</w:t>
      </w:r>
      <w:r w:rsidR="00FC3EB6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n lefűződésével veszi kezdetét. Ezek a </w:t>
      </w:r>
      <w:r w:rsidR="00F7070B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transzport vezikulumok a </w:t>
      </w:r>
      <w:r w:rsidR="00FC3EB6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korai endoszómá</w:t>
      </w:r>
      <w:r w:rsidR="00F7070B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val</w:t>
      </w:r>
      <w:r w:rsidR="00FC3EB6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fúzionálnak, amely </w:t>
      </w:r>
      <w:r w:rsidR="00F7070B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pedig </w:t>
      </w:r>
      <w:r w:rsidR="00FC3EB6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késői endoszómává, majd lizoszómává alakul. A lizoszómában levő emésztő enzimekkel a sejt képes l</w:t>
      </w:r>
      <w:r w:rsidR="00D715E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ebontani a bekebelezett anyagoka</w:t>
      </w:r>
      <w:r w:rsidR="00FC3EB6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t, így </w:t>
      </w:r>
      <w:r w:rsidR="00D715E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jutva táplálékhoz</w:t>
      </w:r>
      <w:r w:rsidR="00FC3EB6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. A két útvonal a korai endoszómáknál találkozik</w:t>
      </w:r>
      <w:r w:rsidR="00CA659B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, mert a lizoszómákba így jutnak el a hirolítikus enzimek</w:t>
      </w:r>
      <w:r w:rsidR="00CA640E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az ER és a Golgi</w:t>
      </w:r>
      <w:r w:rsidR="00F7070B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-készülék</w:t>
      </w:r>
      <w:r w:rsidR="00CA640E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irányából</w:t>
      </w:r>
      <w:r w:rsidR="00D715E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.</w:t>
      </w:r>
    </w:p>
    <w:p w:rsidR="00351720" w:rsidRPr="0054608E" w:rsidRDefault="00351720" w:rsidP="00351720">
      <w:pPr>
        <w:spacing w:after="0" w:line="288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D715EA" w:rsidRPr="0054608E" w:rsidRDefault="00D715EA" w:rsidP="005F17E1">
      <w:pPr>
        <w:tabs>
          <w:tab w:val="left" w:pos="3828"/>
        </w:tabs>
        <w:spacing w:after="0" w:line="288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54608E">
        <w:rPr>
          <w:rFonts w:ascii="Times New Roman" w:hAnsi="Times New Roman" w:cs="Times New Roman"/>
          <w:b/>
          <w:color w:val="000000"/>
          <w:sz w:val="24"/>
          <w:szCs w:val="24"/>
        </w:rPr>
        <w:t>A transzport vezikulumok típusai, képződése, célba juttatása</w:t>
      </w:r>
    </w:p>
    <w:p w:rsidR="00351720" w:rsidRPr="0054608E" w:rsidRDefault="00351720" w:rsidP="00351720">
      <w:pPr>
        <w:spacing w:after="0" w:line="288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D4076E" w:rsidRPr="0054608E" w:rsidRDefault="008066F7" w:rsidP="0035448B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Megkülönböztethetünk </w:t>
      </w:r>
      <w:r w:rsidRPr="0054608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csupasz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és</w:t>
      </w:r>
      <w:r w:rsidR="00FC3EB6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FC3EB6" w:rsidRPr="0054608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burkolt vezikulomok</w:t>
      </w:r>
      <w:r w:rsidRPr="0054608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at</w:t>
      </w:r>
      <w:r w:rsidR="00FC3EB6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. A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9D20E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vezikuláris transzport során tipikusan burkolt vezikulu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mok </w:t>
      </w:r>
      <w:r w:rsidR="009D20E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képződnek először. Pl. endocitózis 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esetén</w:t>
      </w:r>
      <w:r w:rsidR="00CB022C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a</w:t>
      </w:r>
      <w:r w:rsidR="00FC3EB6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plazmamembránban lévő </w:t>
      </w:r>
      <w:r w:rsidR="009D20E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megfelelő </w:t>
      </w:r>
      <w:r w:rsidR="00FC3EB6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receptorok megkötik a külvilágből a </w:t>
      </w:r>
      <w:r w:rsidR="009D20E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szállítandó </w:t>
      </w:r>
      <w:r w:rsidR="00FC3EB6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molekulákat. A receptor citoszol fel</w:t>
      </w:r>
      <w:r w:rsidR="005A5C3F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ő</w:t>
      </w:r>
      <w:r w:rsidR="00FC3EB6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li oldalára adaptin kapcsolódik</w:t>
      </w:r>
      <w:r w:rsidR="006A2DF0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, erre </w:t>
      </w:r>
      <w:r w:rsidR="009D20E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pedig </w:t>
      </w:r>
      <w:r w:rsidR="006A2DF0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klatrin fehérj</w:t>
      </w:r>
      <w:r w:rsidR="009D20E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ék</w:t>
      </w:r>
      <w:r w:rsidR="006A2DF0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. Az egyre növekedő burkolt hólyagocska leszakadását a dinamin </w:t>
      </w:r>
      <w:r w:rsidR="00573801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nevű </w:t>
      </w:r>
      <w:r w:rsidR="006A2DF0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fonalas </w:t>
      </w:r>
      <w:r w:rsidR="00573801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szerkezetű </w:t>
      </w:r>
      <w:r w:rsidR="006A2DF0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fehérje végzi el </w:t>
      </w:r>
      <w:r w:rsidR="00573801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G</w:t>
      </w:r>
      <w:r w:rsidR="006A2DF0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TP </w:t>
      </w:r>
      <w:r w:rsidR="00573801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hidrolízis </w:t>
      </w:r>
      <w:r w:rsidR="006A2DF0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terhére. </w:t>
      </w:r>
      <w:r w:rsidR="00573801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A burkolt vezikulum szállítódni kezd a sejtváz mentén motor proteinek</w:t>
      </w:r>
      <w:r w:rsidR="00D8397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segítségével, de a </w:t>
      </w:r>
      <w:r w:rsidR="006A2DF0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klatrin fehérjék leárnyékolják a </w:t>
      </w:r>
      <w:r w:rsidR="00D8397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célt jelző szignált</w:t>
      </w:r>
      <w:r w:rsidR="006A2DF0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. A burok elvesztésével </w:t>
      </w:r>
      <w:r w:rsidR="00D8397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képződő</w:t>
      </w:r>
      <w:r w:rsidR="006A2DF0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csupasz vezikulumok</w:t>
      </w:r>
      <w:r w:rsidR="00D8397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felszínén</w:t>
      </w:r>
      <w:r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a szignál </w:t>
      </w:r>
      <w:r w:rsidR="00D8397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láthatóvá válik, míg a levál</w:t>
      </w:r>
      <w:r w:rsidR="006A2DF0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ó adaptin és klatrin újra felhasználódik. Bizonyos sejtalkotók</w:t>
      </w:r>
      <w:r w:rsidR="00D8397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nál képződő vezikulumok esetében klatrin helyett ún. </w:t>
      </w:r>
      <w:r w:rsidR="006A2DF0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COP-fehérje b</w:t>
      </w:r>
      <w:r w:rsidR="00D8397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urkolja </w:t>
      </w:r>
      <w:r w:rsidR="006A2DF0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be a </w:t>
      </w:r>
      <w:r w:rsidR="00D8397A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felszínt</w:t>
      </w:r>
      <w:r w:rsidR="006A2DF0" w:rsidRPr="0054608E">
        <w:rPr>
          <w:rFonts w:ascii="Times New Roman" w:hAnsi="Times New Roman" w:cs="Times New Roman"/>
          <w:noProof/>
          <w:sz w:val="24"/>
          <w:szCs w:val="24"/>
          <w:lang w:eastAsia="hu-HU"/>
        </w:rPr>
        <w:t>.</w:t>
      </w:r>
    </w:p>
    <w:p w:rsidR="00292294" w:rsidRPr="0054608E" w:rsidRDefault="006A2DF0" w:rsidP="0035448B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t>A csupasz vezikul</w:t>
      </w:r>
      <w:r w:rsidR="0063652D" w:rsidRPr="0054608E">
        <w:rPr>
          <w:rFonts w:ascii="Times New Roman" w:hAnsi="Times New Roman" w:cs="Times New Roman"/>
          <w:sz w:val="24"/>
          <w:szCs w:val="24"/>
        </w:rPr>
        <w:t>u</w:t>
      </w:r>
      <w:r w:rsidRPr="0054608E">
        <w:rPr>
          <w:rFonts w:ascii="Times New Roman" w:hAnsi="Times New Roman" w:cs="Times New Roman"/>
          <w:sz w:val="24"/>
          <w:szCs w:val="24"/>
        </w:rPr>
        <w:t xml:space="preserve">mok felszínén </w:t>
      </w:r>
      <w:r w:rsidR="00FE4828" w:rsidRPr="0054608E">
        <w:rPr>
          <w:rFonts w:ascii="Times New Roman" w:hAnsi="Times New Roman" w:cs="Times New Roman"/>
          <w:sz w:val="24"/>
          <w:szCs w:val="24"/>
        </w:rPr>
        <w:t xml:space="preserve">perifériásan </w:t>
      </w:r>
      <w:r w:rsidRPr="0054608E">
        <w:rPr>
          <w:rFonts w:ascii="Times New Roman" w:hAnsi="Times New Roman" w:cs="Times New Roman"/>
          <w:sz w:val="24"/>
          <w:szCs w:val="24"/>
        </w:rPr>
        <w:t>elhelyezkedő specifikus R</w:t>
      </w:r>
      <w:r w:rsidR="00FE4828" w:rsidRPr="0054608E">
        <w:rPr>
          <w:rFonts w:ascii="Times New Roman" w:hAnsi="Times New Roman" w:cs="Times New Roman"/>
          <w:sz w:val="24"/>
          <w:szCs w:val="24"/>
        </w:rPr>
        <w:t>ab</w:t>
      </w:r>
      <w:r w:rsidRPr="0054608E">
        <w:rPr>
          <w:rFonts w:ascii="Times New Roman" w:hAnsi="Times New Roman" w:cs="Times New Roman"/>
          <w:sz w:val="24"/>
          <w:szCs w:val="24"/>
        </w:rPr>
        <w:t xml:space="preserve"> fehérjék </w:t>
      </w:r>
      <w:r w:rsidR="002D29EC" w:rsidRPr="0054608E">
        <w:rPr>
          <w:rFonts w:ascii="Times New Roman" w:hAnsi="Times New Roman" w:cs="Times New Roman"/>
          <w:sz w:val="24"/>
          <w:szCs w:val="24"/>
        </w:rPr>
        <w:t>egyf</w:t>
      </w:r>
      <w:r w:rsidR="0063652D" w:rsidRPr="0054608E">
        <w:rPr>
          <w:rFonts w:ascii="Times New Roman" w:hAnsi="Times New Roman" w:cs="Times New Roman"/>
          <w:sz w:val="24"/>
          <w:szCs w:val="24"/>
        </w:rPr>
        <w:t>a</w:t>
      </w:r>
      <w:r w:rsidR="002D29EC" w:rsidRPr="0054608E">
        <w:rPr>
          <w:rFonts w:ascii="Times New Roman" w:hAnsi="Times New Roman" w:cs="Times New Roman"/>
          <w:sz w:val="24"/>
          <w:szCs w:val="24"/>
        </w:rPr>
        <w:t>jta felismerő szignálként szolgálnak a megkötődéskor</w:t>
      </w:r>
      <w:r w:rsidRPr="0054608E">
        <w:rPr>
          <w:rFonts w:ascii="Times New Roman" w:hAnsi="Times New Roman" w:cs="Times New Roman"/>
          <w:sz w:val="24"/>
          <w:szCs w:val="24"/>
        </w:rPr>
        <w:t>.</w:t>
      </w:r>
      <w:r w:rsidR="00D715EA" w:rsidRPr="0054608E">
        <w:rPr>
          <w:rFonts w:ascii="Times New Roman" w:hAnsi="Times New Roman" w:cs="Times New Roman"/>
          <w:sz w:val="24"/>
          <w:szCs w:val="24"/>
        </w:rPr>
        <w:t xml:space="preserve"> A cél</w:t>
      </w:r>
      <w:r w:rsidR="002D29EC" w:rsidRPr="0054608E">
        <w:rPr>
          <w:rFonts w:ascii="Times New Roman" w:hAnsi="Times New Roman" w:cs="Times New Roman"/>
          <w:sz w:val="24"/>
          <w:szCs w:val="24"/>
        </w:rPr>
        <w:t xml:space="preserve">membránon lévő </w:t>
      </w:r>
      <w:r w:rsidR="00FE4828" w:rsidRPr="0054608E">
        <w:rPr>
          <w:rFonts w:ascii="Times New Roman" w:hAnsi="Times New Roman" w:cs="Times New Roman"/>
          <w:sz w:val="24"/>
          <w:szCs w:val="24"/>
        </w:rPr>
        <w:t xml:space="preserve">fonalas szerkezetű </w:t>
      </w:r>
      <w:r w:rsidR="002D29EC" w:rsidRPr="0054608E">
        <w:rPr>
          <w:rFonts w:ascii="Times New Roman" w:hAnsi="Times New Roman" w:cs="Times New Roman"/>
          <w:sz w:val="24"/>
          <w:szCs w:val="24"/>
        </w:rPr>
        <w:t xml:space="preserve">pányvázó fehérjékkel </w:t>
      </w:r>
      <w:r w:rsidR="00FE4828" w:rsidRPr="0054608E">
        <w:rPr>
          <w:rFonts w:ascii="Times New Roman" w:hAnsi="Times New Roman" w:cs="Times New Roman"/>
          <w:sz w:val="24"/>
          <w:szCs w:val="24"/>
        </w:rPr>
        <w:t xml:space="preserve">specifikus </w:t>
      </w:r>
      <w:r w:rsidR="002D29EC" w:rsidRPr="0054608E">
        <w:rPr>
          <w:rFonts w:ascii="Times New Roman" w:hAnsi="Times New Roman" w:cs="Times New Roman"/>
          <w:sz w:val="24"/>
          <w:szCs w:val="24"/>
        </w:rPr>
        <w:t>kapcsolatot alakít</w:t>
      </w:r>
      <w:r w:rsidR="002D2784" w:rsidRPr="0054608E">
        <w:rPr>
          <w:rFonts w:ascii="Times New Roman" w:hAnsi="Times New Roman" w:cs="Times New Roman"/>
          <w:sz w:val="24"/>
          <w:szCs w:val="24"/>
        </w:rPr>
        <w:t>h</w:t>
      </w:r>
      <w:r w:rsidR="00D715EA" w:rsidRPr="0054608E">
        <w:rPr>
          <w:rFonts w:ascii="Times New Roman" w:hAnsi="Times New Roman" w:cs="Times New Roman"/>
          <w:sz w:val="24"/>
          <w:szCs w:val="24"/>
        </w:rPr>
        <w:t>a</w:t>
      </w:r>
      <w:r w:rsidR="002D2784" w:rsidRPr="0054608E">
        <w:rPr>
          <w:rFonts w:ascii="Times New Roman" w:hAnsi="Times New Roman" w:cs="Times New Roman"/>
          <w:sz w:val="24"/>
          <w:szCs w:val="24"/>
        </w:rPr>
        <w:t>t</w:t>
      </w:r>
      <w:r w:rsidR="00D715EA" w:rsidRPr="0054608E">
        <w:rPr>
          <w:rFonts w:ascii="Times New Roman" w:hAnsi="Times New Roman" w:cs="Times New Roman"/>
          <w:sz w:val="24"/>
          <w:szCs w:val="24"/>
        </w:rPr>
        <w:t>nak</w:t>
      </w:r>
      <w:r w:rsidR="002D29EC" w:rsidRPr="0054608E">
        <w:rPr>
          <w:rFonts w:ascii="Times New Roman" w:hAnsi="Times New Roman" w:cs="Times New Roman"/>
          <w:sz w:val="24"/>
          <w:szCs w:val="24"/>
        </w:rPr>
        <w:t xml:space="preserve"> ki. A megfogott </w:t>
      </w:r>
      <w:r w:rsidR="0054608E">
        <w:rPr>
          <w:rFonts w:ascii="Times New Roman" w:hAnsi="Times New Roman" w:cs="Times New Roman"/>
          <w:sz w:val="24"/>
          <w:szCs w:val="24"/>
        </w:rPr>
        <w:lastRenderedPageBreak/>
        <w:t>vezikulu</w:t>
      </w:r>
      <w:r w:rsidR="002D29EC" w:rsidRPr="0054608E">
        <w:rPr>
          <w:rFonts w:ascii="Times New Roman" w:hAnsi="Times New Roman" w:cs="Times New Roman"/>
          <w:sz w:val="24"/>
          <w:szCs w:val="24"/>
        </w:rPr>
        <w:t xml:space="preserve">mon lévő </w:t>
      </w:r>
      <w:r w:rsidR="00532942" w:rsidRPr="0054608E">
        <w:rPr>
          <w:rFonts w:ascii="Times New Roman" w:hAnsi="Times New Roman" w:cs="Times New Roman"/>
          <w:sz w:val="24"/>
          <w:szCs w:val="24"/>
        </w:rPr>
        <w:t xml:space="preserve">fonalas </w:t>
      </w:r>
      <w:r w:rsidR="002D29EC" w:rsidRPr="0054608E">
        <w:rPr>
          <w:rFonts w:ascii="Times New Roman" w:hAnsi="Times New Roman" w:cs="Times New Roman"/>
          <w:sz w:val="24"/>
          <w:szCs w:val="24"/>
        </w:rPr>
        <w:t xml:space="preserve">v-SNARE </w:t>
      </w:r>
      <w:r w:rsidR="00532942" w:rsidRPr="0054608E">
        <w:rPr>
          <w:rFonts w:ascii="Times New Roman" w:hAnsi="Times New Roman" w:cs="Times New Roman"/>
          <w:sz w:val="24"/>
          <w:szCs w:val="24"/>
        </w:rPr>
        <w:t xml:space="preserve">fehérje </w:t>
      </w:r>
      <w:r w:rsidR="002D29EC" w:rsidRPr="0054608E">
        <w:rPr>
          <w:rFonts w:ascii="Times New Roman" w:hAnsi="Times New Roman" w:cs="Times New Roman"/>
          <w:sz w:val="24"/>
          <w:szCs w:val="24"/>
        </w:rPr>
        <w:t xml:space="preserve">és a </w:t>
      </w:r>
      <w:r w:rsidR="00532942" w:rsidRPr="0054608E">
        <w:rPr>
          <w:rFonts w:ascii="Times New Roman" w:hAnsi="Times New Roman" w:cs="Times New Roman"/>
          <w:sz w:val="24"/>
          <w:szCs w:val="24"/>
        </w:rPr>
        <w:t>cél</w:t>
      </w:r>
      <w:r w:rsidR="002D29EC" w:rsidRPr="0054608E">
        <w:rPr>
          <w:rFonts w:ascii="Times New Roman" w:hAnsi="Times New Roman" w:cs="Times New Roman"/>
          <w:sz w:val="24"/>
          <w:szCs w:val="24"/>
        </w:rPr>
        <w:t xml:space="preserve">membránon lévő t-SNARE </w:t>
      </w:r>
      <w:r w:rsidR="00532942" w:rsidRPr="0054608E">
        <w:rPr>
          <w:rFonts w:ascii="Times New Roman" w:hAnsi="Times New Roman" w:cs="Times New Roman"/>
          <w:sz w:val="24"/>
          <w:szCs w:val="24"/>
        </w:rPr>
        <w:t xml:space="preserve">fehérje </w:t>
      </w:r>
      <w:r w:rsidR="002D29EC" w:rsidRPr="0054608E">
        <w:rPr>
          <w:rFonts w:ascii="Times New Roman" w:hAnsi="Times New Roman" w:cs="Times New Roman"/>
          <w:sz w:val="24"/>
          <w:szCs w:val="24"/>
        </w:rPr>
        <w:t xml:space="preserve">egymás köré csavarodva </w:t>
      </w:r>
      <w:r w:rsidR="00532942" w:rsidRPr="0054608E">
        <w:rPr>
          <w:rFonts w:ascii="Times New Roman" w:hAnsi="Times New Roman" w:cs="Times New Roman"/>
          <w:sz w:val="24"/>
          <w:szCs w:val="24"/>
        </w:rPr>
        <w:t xml:space="preserve">fokozatosan </w:t>
      </w:r>
      <w:r w:rsidR="002D29EC" w:rsidRPr="0054608E">
        <w:rPr>
          <w:rFonts w:ascii="Times New Roman" w:hAnsi="Times New Roman" w:cs="Times New Roman"/>
          <w:sz w:val="24"/>
          <w:szCs w:val="24"/>
        </w:rPr>
        <w:t>csökkenti</w:t>
      </w:r>
      <w:r w:rsidR="00532942" w:rsidRPr="0054608E">
        <w:rPr>
          <w:rFonts w:ascii="Times New Roman" w:hAnsi="Times New Roman" w:cs="Times New Roman"/>
          <w:sz w:val="24"/>
          <w:szCs w:val="24"/>
        </w:rPr>
        <w:t>k</w:t>
      </w:r>
      <w:r w:rsidR="002D29EC" w:rsidRPr="0054608E">
        <w:rPr>
          <w:rFonts w:ascii="Times New Roman" w:hAnsi="Times New Roman" w:cs="Times New Roman"/>
          <w:sz w:val="24"/>
          <w:szCs w:val="24"/>
        </w:rPr>
        <w:t xml:space="preserve"> a távolságot, </w:t>
      </w:r>
      <w:r w:rsidR="00532942" w:rsidRPr="0054608E">
        <w:rPr>
          <w:rFonts w:ascii="Times New Roman" w:hAnsi="Times New Roman" w:cs="Times New Roman"/>
          <w:sz w:val="24"/>
          <w:szCs w:val="24"/>
        </w:rPr>
        <w:t xml:space="preserve">és </w:t>
      </w:r>
      <w:r w:rsidR="002D29EC" w:rsidRPr="0054608E">
        <w:rPr>
          <w:rFonts w:ascii="Times New Roman" w:hAnsi="Times New Roman" w:cs="Times New Roman"/>
          <w:sz w:val="24"/>
          <w:szCs w:val="24"/>
        </w:rPr>
        <w:t xml:space="preserve">kellő közelségbe kerülve </w:t>
      </w:r>
      <w:r w:rsidR="00532942" w:rsidRPr="0054608E">
        <w:rPr>
          <w:rFonts w:ascii="Times New Roman" w:hAnsi="Times New Roman" w:cs="Times New Roman"/>
          <w:sz w:val="24"/>
          <w:szCs w:val="24"/>
        </w:rPr>
        <w:t xml:space="preserve">végül </w:t>
      </w:r>
      <w:r w:rsidR="002D29EC" w:rsidRPr="0054608E">
        <w:rPr>
          <w:rFonts w:ascii="Times New Roman" w:hAnsi="Times New Roman" w:cs="Times New Roman"/>
          <w:sz w:val="24"/>
          <w:szCs w:val="24"/>
        </w:rPr>
        <w:t xml:space="preserve">megtörténik a </w:t>
      </w:r>
      <w:r w:rsidR="00532942" w:rsidRPr="0054608E">
        <w:rPr>
          <w:rFonts w:ascii="Times New Roman" w:hAnsi="Times New Roman" w:cs="Times New Roman"/>
          <w:sz w:val="24"/>
          <w:szCs w:val="24"/>
        </w:rPr>
        <w:t>két membrán összeolvadása</w:t>
      </w:r>
      <w:r w:rsidR="002D29EC" w:rsidRPr="0054608E">
        <w:rPr>
          <w:rFonts w:ascii="Times New Roman" w:hAnsi="Times New Roman" w:cs="Times New Roman"/>
          <w:sz w:val="24"/>
          <w:szCs w:val="24"/>
        </w:rPr>
        <w:t>.</w:t>
      </w:r>
    </w:p>
    <w:p w:rsidR="00351720" w:rsidRPr="0054608E" w:rsidRDefault="00351720" w:rsidP="00351720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5EA" w:rsidRPr="0054608E" w:rsidRDefault="00D715EA" w:rsidP="0035448B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8E">
        <w:rPr>
          <w:rFonts w:ascii="Times New Roman" w:hAnsi="Times New Roman" w:cs="Times New Roman"/>
          <w:b/>
          <w:color w:val="000000"/>
          <w:sz w:val="24"/>
          <w:szCs w:val="24"/>
        </w:rPr>
        <w:t>A szekréciós útvonal állo</w:t>
      </w:r>
      <w:r w:rsidR="001938DF" w:rsidRPr="0054608E">
        <w:rPr>
          <w:rFonts w:ascii="Times New Roman" w:hAnsi="Times New Roman" w:cs="Times New Roman"/>
          <w:b/>
          <w:color w:val="000000"/>
          <w:sz w:val="24"/>
          <w:szCs w:val="24"/>
        </w:rPr>
        <w:t>másai (ER, Golgi) és folyamatai</w:t>
      </w:r>
    </w:p>
    <w:p w:rsidR="00351720" w:rsidRPr="0054608E" w:rsidRDefault="00351720" w:rsidP="00351720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BCF" w:rsidRPr="0054608E" w:rsidRDefault="00537BCF" w:rsidP="0035448B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t xml:space="preserve">A szekréciós útvonal az ER-ből indul és a Golgi-készüléken keresztül a sejtfelszín irányába halad, </w:t>
      </w:r>
      <w:r w:rsidR="00E44A6C" w:rsidRPr="0054608E">
        <w:rPr>
          <w:rFonts w:ascii="Times New Roman" w:hAnsi="Times New Roman" w:cs="Times New Roman"/>
          <w:sz w:val="24"/>
          <w:szCs w:val="24"/>
        </w:rPr>
        <w:t>amihez nincs szükség a szállított fehérjén semmilyen</w:t>
      </w:r>
      <w:r w:rsidRPr="0054608E">
        <w:rPr>
          <w:rFonts w:ascii="Times New Roman" w:hAnsi="Times New Roman" w:cs="Times New Roman"/>
          <w:sz w:val="24"/>
          <w:szCs w:val="24"/>
        </w:rPr>
        <w:t xml:space="preserve"> speci</w:t>
      </w:r>
      <w:r w:rsidR="00D715EA" w:rsidRPr="0054608E">
        <w:rPr>
          <w:rFonts w:ascii="Times New Roman" w:hAnsi="Times New Roman" w:cs="Times New Roman"/>
          <w:sz w:val="24"/>
          <w:szCs w:val="24"/>
        </w:rPr>
        <w:t>fikus szignálra</w:t>
      </w:r>
      <w:r w:rsidR="00E44A6C" w:rsidRPr="0054608E">
        <w:rPr>
          <w:rFonts w:ascii="Times New Roman" w:hAnsi="Times New Roman" w:cs="Times New Roman"/>
          <w:sz w:val="24"/>
          <w:szCs w:val="24"/>
        </w:rPr>
        <w:t>, ez az alap útvonal</w:t>
      </w:r>
      <w:r w:rsidR="00D715EA" w:rsidRPr="0054608E">
        <w:rPr>
          <w:rFonts w:ascii="Times New Roman" w:hAnsi="Times New Roman" w:cs="Times New Roman"/>
          <w:sz w:val="24"/>
          <w:szCs w:val="24"/>
        </w:rPr>
        <w:t xml:space="preserve">. A </w:t>
      </w:r>
      <w:r w:rsidR="00254CC6" w:rsidRPr="0054608E">
        <w:rPr>
          <w:rFonts w:ascii="Times New Roman" w:hAnsi="Times New Roman" w:cs="Times New Roman"/>
          <w:sz w:val="24"/>
          <w:szCs w:val="24"/>
        </w:rPr>
        <w:t>„</w:t>
      </w:r>
      <w:r w:rsidR="00D715EA" w:rsidRPr="0054608E">
        <w:rPr>
          <w:rFonts w:ascii="Times New Roman" w:hAnsi="Times New Roman" w:cs="Times New Roman"/>
          <w:sz w:val="24"/>
          <w:szCs w:val="24"/>
        </w:rPr>
        <w:t>sarjak</w:t>
      </w:r>
      <w:r w:rsidR="00254CC6" w:rsidRPr="0054608E">
        <w:rPr>
          <w:rFonts w:ascii="Times New Roman" w:hAnsi="Times New Roman" w:cs="Times New Roman"/>
          <w:sz w:val="24"/>
          <w:szCs w:val="24"/>
        </w:rPr>
        <w:t>”</w:t>
      </w:r>
      <w:r w:rsidR="00D715EA" w:rsidRPr="0054608E">
        <w:rPr>
          <w:rFonts w:ascii="Times New Roman" w:hAnsi="Times New Roman" w:cs="Times New Roman"/>
          <w:sz w:val="24"/>
          <w:szCs w:val="24"/>
        </w:rPr>
        <w:t xml:space="preserve"> levál</w:t>
      </w:r>
      <w:r w:rsidRPr="0054608E">
        <w:rPr>
          <w:rFonts w:ascii="Times New Roman" w:hAnsi="Times New Roman" w:cs="Times New Roman"/>
          <w:sz w:val="24"/>
          <w:szCs w:val="24"/>
        </w:rPr>
        <w:t xml:space="preserve">ása az ER </w:t>
      </w:r>
      <w:r w:rsidR="00254CC6" w:rsidRPr="0054608E">
        <w:rPr>
          <w:rFonts w:ascii="Times New Roman" w:hAnsi="Times New Roman" w:cs="Times New Roman"/>
          <w:sz w:val="24"/>
          <w:szCs w:val="24"/>
        </w:rPr>
        <w:t xml:space="preserve">ún. </w:t>
      </w:r>
      <w:r w:rsidRPr="0054608E">
        <w:rPr>
          <w:rFonts w:ascii="Times New Roman" w:hAnsi="Times New Roman" w:cs="Times New Roman"/>
          <w:sz w:val="24"/>
          <w:szCs w:val="24"/>
        </w:rPr>
        <w:t xml:space="preserve">átmeneti elemein nem szelektív módon történik, </w:t>
      </w:r>
      <w:r w:rsidR="00254CC6" w:rsidRPr="0054608E">
        <w:rPr>
          <w:rFonts w:ascii="Times New Roman" w:hAnsi="Times New Roman" w:cs="Times New Roman"/>
          <w:sz w:val="24"/>
          <w:szCs w:val="24"/>
        </w:rPr>
        <w:t xml:space="preserve">szinte </w:t>
      </w:r>
      <w:r w:rsidRPr="0054608E">
        <w:rPr>
          <w:rFonts w:ascii="Times New Roman" w:hAnsi="Times New Roman" w:cs="Times New Roman"/>
          <w:sz w:val="24"/>
          <w:szCs w:val="24"/>
        </w:rPr>
        <w:t xml:space="preserve">bármelyik megfelelően feltekeredett protein bekerülhet </w:t>
      </w:r>
      <w:r w:rsidR="00254CC6" w:rsidRPr="0054608E">
        <w:rPr>
          <w:rFonts w:ascii="Times New Roman" w:hAnsi="Times New Roman" w:cs="Times New Roman"/>
          <w:sz w:val="24"/>
          <w:szCs w:val="24"/>
        </w:rPr>
        <w:t xml:space="preserve">egy ilyen transzport vezikulumba, és azt követően </w:t>
      </w:r>
      <w:r w:rsidRPr="0054608E">
        <w:rPr>
          <w:rFonts w:ascii="Times New Roman" w:hAnsi="Times New Roman" w:cs="Times New Roman"/>
          <w:sz w:val="24"/>
          <w:szCs w:val="24"/>
        </w:rPr>
        <w:t>a Golgi-</w:t>
      </w:r>
      <w:r w:rsidR="00254CC6" w:rsidRPr="0054608E">
        <w:rPr>
          <w:rFonts w:ascii="Times New Roman" w:hAnsi="Times New Roman" w:cs="Times New Roman"/>
          <w:sz w:val="24"/>
          <w:szCs w:val="24"/>
        </w:rPr>
        <w:t>készülékbe (kivételt képeznek részben az ER rezidens proteinek)</w:t>
      </w:r>
      <w:r w:rsidRPr="0054608E">
        <w:rPr>
          <w:rFonts w:ascii="Times New Roman" w:hAnsi="Times New Roman" w:cs="Times New Roman"/>
          <w:sz w:val="24"/>
          <w:szCs w:val="24"/>
        </w:rPr>
        <w:t xml:space="preserve">. A BiP </w:t>
      </w:r>
      <w:r w:rsidR="00172F23" w:rsidRPr="0054608E">
        <w:rPr>
          <w:rFonts w:ascii="Times New Roman" w:hAnsi="Times New Roman" w:cs="Times New Roman"/>
          <w:sz w:val="24"/>
          <w:szCs w:val="24"/>
        </w:rPr>
        <w:t xml:space="preserve">(binding protein) nevű </w:t>
      </w:r>
      <w:r w:rsidRPr="0054608E">
        <w:rPr>
          <w:rFonts w:ascii="Times New Roman" w:hAnsi="Times New Roman" w:cs="Times New Roman"/>
          <w:sz w:val="24"/>
          <w:szCs w:val="24"/>
        </w:rPr>
        <w:t xml:space="preserve">dajkafehérje katalizálja a </w:t>
      </w:r>
      <w:r w:rsidR="003A3034" w:rsidRPr="0054608E">
        <w:rPr>
          <w:rFonts w:ascii="Times New Roman" w:hAnsi="Times New Roman" w:cs="Times New Roman"/>
          <w:sz w:val="24"/>
          <w:szCs w:val="24"/>
        </w:rPr>
        <w:t xml:space="preserve">képződött </w:t>
      </w:r>
      <w:r w:rsidR="004C11A7" w:rsidRPr="0054608E">
        <w:rPr>
          <w:rFonts w:ascii="Times New Roman" w:hAnsi="Times New Roman" w:cs="Times New Roman"/>
          <w:sz w:val="24"/>
          <w:szCs w:val="24"/>
        </w:rPr>
        <w:t xml:space="preserve">fehérje </w:t>
      </w:r>
      <w:r w:rsidR="008066F7" w:rsidRPr="0054608E">
        <w:rPr>
          <w:rFonts w:ascii="Times New Roman" w:hAnsi="Times New Roman" w:cs="Times New Roman"/>
          <w:sz w:val="24"/>
          <w:szCs w:val="24"/>
        </w:rPr>
        <w:t>feltekeredését</w:t>
      </w:r>
      <w:r w:rsidR="00172F23" w:rsidRPr="0054608E">
        <w:rPr>
          <w:rFonts w:ascii="Times New Roman" w:hAnsi="Times New Roman" w:cs="Times New Roman"/>
          <w:sz w:val="24"/>
          <w:szCs w:val="24"/>
        </w:rPr>
        <w:t>:</w:t>
      </w:r>
      <w:r w:rsidR="004C11A7" w:rsidRPr="0054608E">
        <w:rPr>
          <w:rFonts w:ascii="Times New Roman" w:hAnsi="Times New Roman" w:cs="Times New Roman"/>
          <w:sz w:val="24"/>
          <w:szCs w:val="24"/>
        </w:rPr>
        <w:t xml:space="preserve"> addig nem engedi a proteint tovább haladni, amíg az </w:t>
      </w:r>
      <w:r w:rsidR="00172F23" w:rsidRPr="0054608E">
        <w:rPr>
          <w:rFonts w:ascii="Times New Roman" w:hAnsi="Times New Roman" w:cs="Times New Roman"/>
          <w:sz w:val="24"/>
          <w:szCs w:val="24"/>
        </w:rPr>
        <w:t xml:space="preserve">rendesen </w:t>
      </w:r>
      <w:r w:rsidR="004C11A7" w:rsidRPr="0054608E">
        <w:rPr>
          <w:rFonts w:ascii="Times New Roman" w:hAnsi="Times New Roman" w:cs="Times New Roman"/>
          <w:sz w:val="24"/>
          <w:szCs w:val="24"/>
        </w:rPr>
        <w:t xml:space="preserve">fel nem tekeredett, így az ER elhagyására minőségellenőrzési pontként is tekinthetünk. </w:t>
      </w:r>
      <w:r w:rsidR="0017792C" w:rsidRPr="0054608E">
        <w:rPr>
          <w:rFonts w:ascii="Times New Roman" w:hAnsi="Times New Roman" w:cs="Times New Roman"/>
          <w:sz w:val="24"/>
          <w:szCs w:val="24"/>
        </w:rPr>
        <w:t xml:space="preserve">A tartósan </w:t>
      </w:r>
      <w:r w:rsidR="004C11A7" w:rsidRPr="0054608E">
        <w:rPr>
          <w:rFonts w:ascii="Times New Roman" w:hAnsi="Times New Roman" w:cs="Times New Roman"/>
          <w:sz w:val="24"/>
          <w:szCs w:val="24"/>
        </w:rPr>
        <w:t xml:space="preserve">nem jól </w:t>
      </w:r>
      <w:r w:rsidR="008066F7" w:rsidRPr="0054608E">
        <w:rPr>
          <w:rFonts w:ascii="Times New Roman" w:hAnsi="Times New Roman" w:cs="Times New Roman"/>
          <w:sz w:val="24"/>
          <w:szCs w:val="24"/>
        </w:rPr>
        <w:t>feltekeredett</w:t>
      </w:r>
      <w:r w:rsidR="004C11A7" w:rsidRPr="0054608E">
        <w:rPr>
          <w:rFonts w:ascii="Times New Roman" w:hAnsi="Times New Roman" w:cs="Times New Roman"/>
          <w:sz w:val="24"/>
          <w:szCs w:val="24"/>
        </w:rPr>
        <w:t xml:space="preserve"> fehérje </w:t>
      </w:r>
      <w:r w:rsidR="0017792C" w:rsidRPr="0054608E">
        <w:rPr>
          <w:rFonts w:ascii="Times New Roman" w:hAnsi="Times New Roman" w:cs="Times New Roman"/>
          <w:sz w:val="24"/>
          <w:szCs w:val="24"/>
        </w:rPr>
        <w:t xml:space="preserve">pedig </w:t>
      </w:r>
      <w:r w:rsidR="003A3034" w:rsidRPr="0054608E">
        <w:rPr>
          <w:rFonts w:ascii="Times New Roman" w:hAnsi="Times New Roman" w:cs="Times New Roman"/>
          <w:sz w:val="24"/>
          <w:szCs w:val="24"/>
        </w:rPr>
        <w:t>kikerül a</w:t>
      </w:r>
      <w:r w:rsidR="004C11A7" w:rsidRPr="0054608E">
        <w:rPr>
          <w:rFonts w:ascii="Times New Roman" w:hAnsi="Times New Roman" w:cs="Times New Roman"/>
          <w:sz w:val="24"/>
          <w:szCs w:val="24"/>
        </w:rPr>
        <w:t>z ER-ből, és lebontásra kerül</w:t>
      </w:r>
      <w:r w:rsidR="0017792C" w:rsidRPr="0054608E">
        <w:rPr>
          <w:rFonts w:ascii="Times New Roman" w:hAnsi="Times New Roman" w:cs="Times New Roman"/>
          <w:sz w:val="24"/>
          <w:szCs w:val="24"/>
        </w:rPr>
        <w:t xml:space="preserve"> a citoplazmában</w:t>
      </w:r>
      <w:r w:rsidR="004C11A7" w:rsidRPr="0054608E">
        <w:rPr>
          <w:rFonts w:ascii="Times New Roman" w:hAnsi="Times New Roman" w:cs="Times New Roman"/>
          <w:sz w:val="24"/>
          <w:szCs w:val="24"/>
        </w:rPr>
        <w:t>.</w:t>
      </w:r>
    </w:p>
    <w:p w:rsidR="004C11A7" w:rsidRPr="0054608E" w:rsidRDefault="004C11A7" w:rsidP="0035448B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t>Ha</w:t>
      </w:r>
      <w:r w:rsidR="00DF6339" w:rsidRPr="0054608E">
        <w:rPr>
          <w:rFonts w:ascii="Times New Roman" w:hAnsi="Times New Roman" w:cs="Times New Roman"/>
          <w:sz w:val="24"/>
          <w:szCs w:val="24"/>
        </w:rPr>
        <w:t xml:space="preserve"> a sejt</w:t>
      </w:r>
      <w:r w:rsidR="006258B8" w:rsidRPr="0054608E">
        <w:rPr>
          <w:rFonts w:ascii="Times New Roman" w:hAnsi="Times New Roman" w:cs="Times New Roman"/>
          <w:sz w:val="24"/>
          <w:szCs w:val="24"/>
        </w:rPr>
        <w:t>nek</w:t>
      </w:r>
      <w:r w:rsidRPr="0054608E">
        <w:rPr>
          <w:rFonts w:ascii="Times New Roman" w:hAnsi="Times New Roman" w:cs="Times New Roman"/>
          <w:sz w:val="24"/>
          <w:szCs w:val="24"/>
        </w:rPr>
        <w:t xml:space="preserve"> nincs elég kapacitás</w:t>
      </w:r>
      <w:r w:rsidR="006258B8" w:rsidRPr="0054608E">
        <w:rPr>
          <w:rFonts w:ascii="Times New Roman" w:hAnsi="Times New Roman" w:cs="Times New Roman"/>
          <w:sz w:val="24"/>
          <w:szCs w:val="24"/>
        </w:rPr>
        <w:t xml:space="preserve">a </w:t>
      </w:r>
      <w:r w:rsidRPr="0054608E">
        <w:rPr>
          <w:rFonts w:ascii="Times New Roman" w:hAnsi="Times New Roman" w:cs="Times New Roman"/>
          <w:sz w:val="24"/>
          <w:szCs w:val="24"/>
        </w:rPr>
        <w:t>a</w:t>
      </w:r>
      <w:r w:rsidR="006258B8" w:rsidRPr="0054608E">
        <w:rPr>
          <w:rFonts w:ascii="Times New Roman" w:hAnsi="Times New Roman" w:cs="Times New Roman"/>
          <w:sz w:val="24"/>
          <w:szCs w:val="24"/>
        </w:rPr>
        <w:t xml:space="preserve"> megszintetizált</w:t>
      </w:r>
      <w:r w:rsidRPr="0054608E">
        <w:rPr>
          <w:rFonts w:ascii="Times New Roman" w:hAnsi="Times New Roman" w:cs="Times New Roman"/>
          <w:sz w:val="24"/>
          <w:szCs w:val="24"/>
        </w:rPr>
        <w:t xml:space="preserve"> fehérj</w:t>
      </w:r>
      <w:r w:rsidR="005A5C3F" w:rsidRPr="0054608E">
        <w:rPr>
          <w:rFonts w:ascii="Times New Roman" w:hAnsi="Times New Roman" w:cs="Times New Roman"/>
          <w:sz w:val="24"/>
          <w:szCs w:val="24"/>
        </w:rPr>
        <w:t>ék</w:t>
      </w:r>
      <w:r w:rsidRPr="0054608E">
        <w:rPr>
          <w:rFonts w:ascii="Times New Roman" w:hAnsi="Times New Roman" w:cs="Times New Roman"/>
          <w:sz w:val="24"/>
          <w:szCs w:val="24"/>
        </w:rPr>
        <w:t xml:space="preserve"> feltekeredés</w:t>
      </w:r>
      <w:r w:rsidR="005A5C3F" w:rsidRPr="0054608E">
        <w:rPr>
          <w:rFonts w:ascii="Times New Roman" w:hAnsi="Times New Roman" w:cs="Times New Roman"/>
          <w:sz w:val="24"/>
          <w:szCs w:val="24"/>
        </w:rPr>
        <w:t>é</w:t>
      </w:r>
      <w:r w:rsidRPr="0054608E">
        <w:rPr>
          <w:rFonts w:ascii="Times New Roman" w:hAnsi="Times New Roman" w:cs="Times New Roman"/>
          <w:sz w:val="24"/>
          <w:szCs w:val="24"/>
        </w:rPr>
        <w:t xml:space="preserve">hez, </w:t>
      </w:r>
      <w:r w:rsidR="00DF6339" w:rsidRPr="0054608E">
        <w:rPr>
          <w:rFonts w:ascii="Times New Roman" w:hAnsi="Times New Roman" w:cs="Times New Roman"/>
          <w:sz w:val="24"/>
          <w:szCs w:val="24"/>
        </w:rPr>
        <w:t xml:space="preserve">mert </w:t>
      </w:r>
      <w:r w:rsidRPr="0054608E">
        <w:rPr>
          <w:rFonts w:ascii="Times New Roman" w:hAnsi="Times New Roman" w:cs="Times New Roman"/>
          <w:sz w:val="24"/>
          <w:szCs w:val="24"/>
        </w:rPr>
        <w:t xml:space="preserve">például kevés a </w:t>
      </w:r>
      <w:r w:rsidR="006258B8" w:rsidRPr="0054608E">
        <w:rPr>
          <w:rFonts w:ascii="Times New Roman" w:hAnsi="Times New Roman" w:cs="Times New Roman"/>
          <w:sz w:val="24"/>
          <w:szCs w:val="24"/>
        </w:rPr>
        <w:t>dajkafehérje</w:t>
      </w:r>
      <w:r w:rsidR="00DF6339" w:rsidRPr="0054608E">
        <w:rPr>
          <w:rFonts w:ascii="Times New Roman" w:hAnsi="Times New Roman" w:cs="Times New Roman"/>
          <w:sz w:val="24"/>
          <w:szCs w:val="24"/>
        </w:rPr>
        <w:t xml:space="preserve"> (ER stressz)</w:t>
      </w:r>
      <w:r w:rsidRPr="0054608E">
        <w:rPr>
          <w:rFonts w:ascii="Times New Roman" w:hAnsi="Times New Roman" w:cs="Times New Roman"/>
          <w:sz w:val="24"/>
          <w:szCs w:val="24"/>
        </w:rPr>
        <w:t xml:space="preserve">, </w:t>
      </w:r>
      <w:r w:rsidR="00DF6339" w:rsidRPr="0054608E">
        <w:rPr>
          <w:rFonts w:ascii="Times New Roman" w:hAnsi="Times New Roman" w:cs="Times New Roman"/>
          <w:sz w:val="24"/>
          <w:szCs w:val="24"/>
        </w:rPr>
        <w:t xml:space="preserve">akkor </w:t>
      </w:r>
      <w:r w:rsidR="005A5C3F" w:rsidRPr="0054608E">
        <w:rPr>
          <w:rFonts w:ascii="Times New Roman" w:hAnsi="Times New Roman" w:cs="Times New Roman"/>
          <w:sz w:val="24"/>
          <w:szCs w:val="24"/>
        </w:rPr>
        <w:t xml:space="preserve">az ún. </w:t>
      </w:r>
      <w:r w:rsidRPr="0054608E">
        <w:rPr>
          <w:rFonts w:ascii="Times New Roman" w:hAnsi="Times New Roman" w:cs="Times New Roman"/>
          <w:sz w:val="24"/>
          <w:szCs w:val="24"/>
        </w:rPr>
        <w:t xml:space="preserve">UPR </w:t>
      </w:r>
      <w:r w:rsidR="005A5C3F" w:rsidRPr="0054608E">
        <w:rPr>
          <w:rFonts w:ascii="Times New Roman" w:hAnsi="Times New Roman" w:cs="Times New Roman"/>
          <w:sz w:val="24"/>
          <w:szCs w:val="24"/>
        </w:rPr>
        <w:t xml:space="preserve">(Unfolded Protein Response) </w:t>
      </w:r>
      <w:r w:rsidRPr="0054608E">
        <w:rPr>
          <w:rFonts w:ascii="Times New Roman" w:hAnsi="Times New Roman" w:cs="Times New Roman"/>
          <w:sz w:val="24"/>
          <w:szCs w:val="24"/>
        </w:rPr>
        <w:t xml:space="preserve">válaszreakció indul be. </w:t>
      </w:r>
      <w:r w:rsidR="00DF6339" w:rsidRPr="0054608E">
        <w:rPr>
          <w:rFonts w:ascii="Times New Roman" w:hAnsi="Times New Roman" w:cs="Times New Roman"/>
          <w:sz w:val="24"/>
          <w:szCs w:val="24"/>
        </w:rPr>
        <w:t>Ennek mechanizmusa az alábbi: a</w:t>
      </w:r>
      <w:r w:rsidRPr="0054608E">
        <w:rPr>
          <w:rFonts w:ascii="Times New Roman" w:hAnsi="Times New Roman" w:cs="Times New Roman"/>
          <w:sz w:val="24"/>
          <w:szCs w:val="24"/>
        </w:rPr>
        <w:t xml:space="preserve">z ER membránjában lévő </w:t>
      </w:r>
      <w:r w:rsidR="00DF6339" w:rsidRPr="0054608E">
        <w:rPr>
          <w:rFonts w:ascii="Times New Roman" w:hAnsi="Times New Roman" w:cs="Times New Roman"/>
          <w:sz w:val="24"/>
          <w:szCs w:val="24"/>
        </w:rPr>
        <w:t>szenzorok (</w:t>
      </w:r>
      <w:r w:rsidRPr="0054608E">
        <w:rPr>
          <w:rFonts w:ascii="Times New Roman" w:hAnsi="Times New Roman" w:cs="Times New Roman"/>
          <w:sz w:val="24"/>
          <w:szCs w:val="24"/>
        </w:rPr>
        <w:t>receptorok</w:t>
      </w:r>
      <w:r w:rsidR="00DF6339" w:rsidRPr="0054608E">
        <w:rPr>
          <w:rFonts w:ascii="Times New Roman" w:hAnsi="Times New Roman" w:cs="Times New Roman"/>
          <w:sz w:val="24"/>
          <w:szCs w:val="24"/>
        </w:rPr>
        <w:t>)</w:t>
      </w:r>
      <w:r w:rsidRPr="0054608E">
        <w:rPr>
          <w:rFonts w:ascii="Times New Roman" w:hAnsi="Times New Roman" w:cs="Times New Roman"/>
          <w:sz w:val="24"/>
          <w:szCs w:val="24"/>
        </w:rPr>
        <w:t xml:space="preserve"> megkötik a rosszul </w:t>
      </w:r>
      <w:r w:rsidR="006258B8" w:rsidRPr="0054608E">
        <w:rPr>
          <w:rFonts w:ascii="Times New Roman" w:hAnsi="Times New Roman" w:cs="Times New Roman"/>
          <w:sz w:val="24"/>
          <w:szCs w:val="24"/>
        </w:rPr>
        <w:t>feltekeredett</w:t>
      </w:r>
      <w:r w:rsidRPr="0054608E">
        <w:rPr>
          <w:rFonts w:ascii="Times New Roman" w:hAnsi="Times New Roman" w:cs="Times New Roman"/>
          <w:sz w:val="24"/>
          <w:szCs w:val="24"/>
        </w:rPr>
        <w:t xml:space="preserve"> fehérjé</w:t>
      </w:r>
      <w:r w:rsidR="00DF6339" w:rsidRPr="0054608E">
        <w:rPr>
          <w:rFonts w:ascii="Times New Roman" w:hAnsi="Times New Roman" w:cs="Times New Roman"/>
          <w:sz w:val="24"/>
          <w:szCs w:val="24"/>
        </w:rPr>
        <w:t>ke</w:t>
      </w:r>
      <w:r w:rsidRPr="0054608E">
        <w:rPr>
          <w:rFonts w:ascii="Times New Roman" w:hAnsi="Times New Roman" w:cs="Times New Roman"/>
          <w:sz w:val="24"/>
          <w:szCs w:val="24"/>
        </w:rPr>
        <w:t>t</w:t>
      </w:r>
      <w:r w:rsidR="00DB411D" w:rsidRPr="0054608E">
        <w:rPr>
          <w:rFonts w:ascii="Times New Roman" w:hAnsi="Times New Roman" w:cs="Times New Roman"/>
          <w:sz w:val="24"/>
          <w:szCs w:val="24"/>
        </w:rPr>
        <w:t>, ezáltal a citoszol fel</w:t>
      </w:r>
      <w:r w:rsidR="005A5C3F" w:rsidRPr="0054608E">
        <w:rPr>
          <w:rFonts w:ascii="Times New Roman" w:hAnsi="Times New Roman" w:cs="Times New Roman"/>
          <w:sz w:val="24"/>
          <w:szCs w:val="24"/>
        </w:rPr>
        <w:t>ő</w:t>
      </w:r>
      <w:r w:rsidR="00DB411D" w:rsidRPr="0054608E">
        <w:rPr>
          <w:rFonts w:ascii="Times New Roman" w:hAnsi="Times New Roman" w:cs="Times New Roman"/>
          <w:sz w:val="24"/>
          <w:szCs w:val="24"/>
        </w:rPr>
        <w:t>li oldalon aktiválódnak</w:t>
      </w:r>
      <w:r w:rsidR="00BE2CE4" w:rsidRPr="0054608E">
        <w:rPr>
          <w:rFonts w:ascii="Times New Roman" w:hAnsi="Times New Roman" w:cs="Times New Roman"/>
          <w:sz w:val="24"/>
          <w:szCs w:val="24"/>
        </w:rPr>
        <w:t xml:space="preserve">. Ezek </w:t>
      </w:r>
      <w:r w:rsidR="001938DF" w:rsidRPr="0054608E">
        <w:rPr>
          <w:rFonts w:ascii="Times New Roman" w:hAnsi="Times New Roman" w:cs="Times New Roman"/>
          <w:sz w:val="24"/>
          <w:szCs w:val="24"/>
        </w:rPr>
        <w:t>aktivál</w:t>
      </w:r>
      <w:r w:rsidR="00814679" w:rsidRPr="0054608E">
        <w:rPr>
          <w:rFonts w:ascii="Times New Roman" w:hAnsi="Times New Roman" w:cs="Times New Roman"/>
          <w:sz w:val="24"/>
          <w:szCs w:val="24"/>
        </w:rPr>
        <w:t>na</w:t>
      </w:r>
      <w:r w:rsidR="001938DF" w:rsidRPr="0054608E">
        <w:rPr>
          <w:rFonts w:ascii="Times New Roman" w:hAnsi="Times New Roman" w:cs="Times New Roman"/>
          <w:sz w:val="24"/>
          <w:szCs w:val="24"/>
        </w:rPr>
        <w:t xml:space="preserve">k </w:t>
      </w:r>
      <w:r w:rsidR="00814679" w:rsidRPr="0054608E">
        <w:rPr>
          <w:rFonts w:ascii="Times New Roman" w:hAnsi="Times New Roman" w:cs="Times New Roman"/>
          <w:sz w:val="24"/>
          <w:szCs w:val="24"/>
        </w:rPr>
        <w:t>bizonyos</w:t>
      </w:r>
      <w:r w:rsidR="00BE2CE4" w:rsidRPr="0054608E">
        <w:rPr>
          <w:rFonts w:ascii="Times New Roman" w:hAnsi="Times New Roman" w:cs="Times New Roman"/>
          <w:sz w:val="24"/>
          <w:szCs w:val="24"/>
        </w:rPr>
        <w:t xml:space="preserve"> transzk</w:t>
      </w:r>
      <w:r w:rsidR="001938DF" w:rsidRPr="0054608E">
        <w:rPr>
          <w:rFonts w:ascii="Times New Roman" w:hAnsi="Times New Roman" w:cs="Times New Roman"/>
          <w:sz w:val="24"/>
          <w:szCs w:val="24"/>
        </w:rPr>
        <w:t>ripciós regulátorokat</w:t>
      </w:r>
      <w:r w:rsidR="00BE2CE4" w:rsidRPr="0054608E">
        <w:rPr>
          <w:rFonts w:ascii="Times New Roman" w:hAnsi="Times New Roman" w:cs="Times New Roman"/>
          <w:sz w:val="24"/>
          <w:szCs w:val="24"/>
        </w:rPr>
        <w:t>, ezáltal me</w:t>
      </w:r>
      <w:r w:rsidR="001938DF" w:rsidRPr="0054608E">
        <w:rPr>
          <w:rFonts w:ascii="Times New Roman" w:hAnsi="Times New Roman" w:cs="Times New Roman"/>
          <w:sz w:val="24"/>
          <w:szCs w:val="24"/>
        </w:rPr>
        <w:t xml:space="preserve">gváltozik </w:t>
      </w:r>
      <w:r w:rsidR="00F12F01" w:rsidRPr="0054608E">
        <w:rPr>
          <w:rFonts w:ascii="Times New Roman" w:hAnsi="Times New Roman" w:cs="Times New Roman"/>
          <w:sz w:val="24"/>
          <w:szCs w:val="24"/>
        </w:rPr>
        <w:t xml:space="preserve">ezen regulátorok </w:t>
      </w:r>
      <w:r w:rsidR="001938DF" w:rsidRPr="0054608E">
        <w:rPr>
          <w:rFonts w:ascii="Times New Roman" w:hAnsi="Times New Roman" w:cs="Times New Roman"/>
          <w:sz w:val="24"/>
          <w:szCs w:val="24"/>
        </w:rPr>
        <w:t>térszer</w:t>
      </w:r>
      <w:r w:rsidR="00BE2CE4" w:rsidRPr="0054608E">
        <w:rPr>
          <w:rFonts w:ascii="Times New Roman" w:hAnsi="Times New Roman" w:cs="Times New Roman"/>
          <w:sz w:val="24"/>
          <w:szCs w:val="24"/>
        </w:rPr>
        <w:t>kezete,</w:t>
      </w:r>
      <w:r w:rsidR="001938DF" w:rsidRPr="0054608E">
        <w:rPr>
          <w:rFonts w:ascii="Times New Roman" w:hAnsi="Times New Roman" w:cs="Times New Roman"/>
          <w:sz w:val="24"/>
          <w:szCs w:val="24"/>
        </w:rPr>
        <w:t xml:space="preserve"> </w:t>
      </w:r>
      <w:r w:rsidR="00814679" w:rsidRPr="0054608E">
        <w:rPr>
          <w:rFonts w:ascii="Times New Roman" w:hAnsi="Times New Roman" w:cs="Times New Roman"/>
          <w:sz w:val="24"/>
          <w:szCs w:val="24"/>
        </w:rPr>
        <w:t xml:space="preserve">és </w:t>
      </w:r>
      <w:r w:rsidR="001938DF" w:rsidRPr="0054608E">
        <w:rPr>
          <w:rFonts w:ascii="Times New Roman" w:hAnsi="Times New Roman" w:cs="Times New Roman"/>
          <w:sz w:val="24"/>
          <w:szCs w:val="24"/>
        </w:rPr>
        <w:t>így az</w:t>
      </w:r>
      <w:r w:rsidR="00BE2CE4" w:rsidRPr="0054608E">
        <w:rPr>
          <w:rFonts w:ascii="Times New Roman" w:hAnsi="Times New Roman" w:cs="Times New Roman"/>
          <w:sz w:val="24"/>
          <w:szCs w:val="24"/>
        </w:rPr>
        <w:t xml:space="preserve"> importin </w:t>
      </w:r>
      <w:r w:rsidR="003A3034" w:rsidRPr="0054608E">
        <w:rPr>
          <w:rFonts w:ascii="Times New Roman" w:hAnsi="Times New Roman" w:cs="Times New Roman"/>
          <w:sz w:val="24"/>
          <w:szCs w:val="24"/>
        </w:rPr>
        <w:t xml:space="preserve">már </w:t>
      </w:r>
      <w:r w:rsidR="00BE2CE4" w:rsidRPr="0054608E">
        <w:rPr>
          <w:rFonts w:ascii="Times New Roman" w:hAnsi="Times New Roman" w:cs="Times New Roman"/>
          <w:sz w:val="24"/>
          <w:szCs w:val="24"/>
        </w:rPr>
        <w:t>transz</w:t>
      </w:r>
      <w:r w:rsidR="00814679" w:rsidRPr="0054608E">
        <w:rPr>
          <w:rFonts w:ascii="Times New Roman" w:hAnsi="Times New Roman" w:cs="Times New Roman"/>
          <w:sz w:val="24"/>
          <w:szCs w:val="24"/>
        </w:rPr>
        <w:t>portálja őket a sejtmagba. A c</w:t>
      </w:r>
      <w:r w:rsidR="00BE2CE4" w:rsidRPr="0054608E">
        <w:rPr>
          <w:rFonts w:ascii="Times New Roman" w:hAnsi="Times New Roman" w:cs="Times New Roman"/>
          <w:sz w:val="24"/>
          <w:szCs w:val="24"/>
        </w:rPr>
        <w:t>haperon</w:t>
      </w:r>
      <w:r w:rsidR="00814679" w:rsidRPr="0054608E">
        <w:rPr>
          <w:rFonts w:ascii="Times New Roman" w:hAnsi="Times New Roman" w:cs="Times New Roman"/>
          <w:sz w:val="24"/>
          <w:szCs w:val="24"/>
        </w:rPr>
        <w:t>e</w:t>
      </w:r>
      <w:r w:rsidR="00BE2CE4" w:rsidRPr="0054608E">
        <w:rPr>
          <w:rFonts w:ascii="Times New Roman" w:hAnsi="Times New Roman" w:cs="Times New Roman"/>
          <w:sz w:val="24"/>
          <w:szCs w:val="24"/>
        </w:rPr>
        <w:t xml:space="preserve"> génekhez köt</w:t>
      </w:r>
      <w:r w:rsidR="00814679" w:rsidRPr="0054608E">
        <w:rPr>
          <w:rFonts w:ascii="Times New Roman" w:hAnsi="Times New Roman" w:cs="Times New Roman"/>
          <w:sz w:val="24"/>
          <w:szCs w:val="24"/>
        </w:rPr>
        <w:t>őd</w:t>
      </w:r>
      <w:r w:rsidR="00BE2CE4" w:rsidRPr="0054608E">
        <w:rPr>
          <w:rFonts w:ascii="Times New Roman" w:hAnsi="Times New Roman" w:cs="Times New Roman"/>
          <w:sz w:val="24"/>
          <w:szCs w:val="24"/>
        </w:rPr>
        <w:t>ve indukálják az</w:t>
      </w:r>
      <w:r w:rsidR="00814679" w:rsidRPr="0054608E">
        <w:rPr>
          <w:rFonts w:ascii="Times New Roman" w:hAnsi="Times New Roman" w:cs="Times New Roman"/>
          <w:sz w:val="24"/>
          <w:szCs w:val="24"/>
        </w:rPr>
        <w:t>ok</w:t>
      </w:r>
      <w:r w:rsidR="00BE2CE4" w:rsidRPr="0054608E">
        <w:rPr>
          <w:rFonts w:ascii="Times New Roman" w:hAnsi="Times New Roman" w:cs="Times New Roman"/>
          <w:sz w:val="24"/>
          <w:szCs w:val="24"/>
        </w:rPr>
        <w:t xml:space="preserve"> átírás</w:t>
      </w:r>
      <w:r w:rsidR="00814679" w:rsidRPr="0054608E">
        <w:rPr>
          <w:rFonts w:ascii="Times New Roman" w:hAnsi="Times New Roman" w:cs="Times New Roman"/>
          <w:sz w:val="24"/>
          <w:szCs w:val="24"/>
        </w:rPr>
        <w:t>á</w:t>
      </w:r>
      <w:r w:rsidR="00BE2CE4" w:rsidRPr="0054608E">
        <w:rPr>
          <w:rFonts w:ascii="Times New Roman" w:hAnsi="Times New Roman" w:cs="Times New Roman"/>
          <w:sz w:val="24"/>
          <w:szCs w:val="24"/>
        </w:rPr>
        <w:t xml:space="preserve">t, majd a már korábban tárgyalt módon a </w:t>
      </w:r>
      <w:r w:rsidR="00814679" w:rsidRPr="0054608E">
        <w:rPr>
          <w:rFonts w:ascii="Times New Roman" w:hAnsi="Times New Roman" w:cs="Times New Roman"/>
          <w:sz w:val="24"/>
          <w:szCs w:val="24"/>
        </w:rPr>
        <w:t xml:space="preserve">képződő új BiP </w:t>
      </w:r>
      <w:r w:rsidR="00BE2CE4" w:rsidRPr="0054608E">
        <w:rPr>
          <w:rFonts w:ascii="Times New Roman" w:hAnsi="Times New Roman" w:cs="Times New Roman"/>
          <w:sz w:val="24"/>
          <w:szCs w:val="24"/>
        </w:rPr>
        <w:t>fehérjék bekerülnek az ER lumenbe.</w:t>
      </w:r>
      <w:r w:rsidR="00292294" w:rsidRPr="0054608E">
        <w:rPr>
          <w:rFonts w:ascii="Times New Roman" w:hAnsi="Times New Roman" w:cs="Times New Roman"/>
          <w:sz w:val="24"/>
          <w:szCs w:val="24"/>
        </w:rPr>
        <w:t xml:space="preserve"> A növekvő számú dajkafehérjék működése miatt </w:t>
      </w:r>
      <w:r w:rsidR="00814679" w:rsidRPr="0054608E">
        <w:rPr>
          <w:rFonts w:ascii="Times New Roman" w:hAnsi="Times New Roman" w:cs="Times New Roman"/>
          <w:sz w:val="24"/>
          <w:szCs w:val="24"/>
        </w:rPr>
        <w:t xml:space="preserve">fokozatosan </w:t>
      </w:r>
      <w:r w:rsidR="00292294" w:rsidRPr="0054608E">
        <w:rPr>
          <w:rFonts w:ascii="Times New Roman" w:hAnsi="Times New Roman" w:cs="Times New Roman"/>
          <w:sz w:val="24"/>
          <w:szCs w:val="24"/>
        </w:rPr>
        <w:t>csökken</w:t>
      </w:r>
      <w:r w:rsidR="00814679" w:rsidRPr="0054608E">
        <w:rPr>
          <w:rFonts w:ascii="Times New Roman" w:hAnsi="Times New Roman" w:cs="Times New Roman"/>
          <w:sz w:val="24"/>
          <w:szCs w:val="24"/>
        </w:rPr>
        <w:t>ni kezd</w:t>
      </w:r>
      <w:r w:rsidR="00292294" w:rsidRPr="0054608E">
        <w:rPr>
          <w:rFonts w:ascii="Times New Roman" w:hAnsi="Times New Roman" w:cs="Times New Roman"/>
          <w:sz w:val="24"/>
          <w:szCs w:val="24"/>
        </w:rPr>
        <w:t xml:space="preserve"> a rosszul feltekeredett fehérjék száma, </w:t>
      </w:r>
      <w:r w:rsidR="00814679" w:rsidRPr="0054608E">
        <w:rPr>
          <w:rFonts w:ascii="Times New Roman" w:hAnsi="Times New Roman" w:cs="Times New Roman"/>
          <w:sz w:val="24"/>
          <w:szCs w:val="24"/>
        </w:rPr>
        <w:t xml:space="preserve">és így végül </w:t>
      </w:r>
      <w:r w:rsidR="00292294" w:rsidRPr="0054608E">
        <w:rPr>
          <w:rFonts w:ascii="Times New Roman" w:hAnsi="Times New Roman" w:cs="Times New Roman"/>
          <w:sz w:val="24"/>
          <w:szCs w:val="24"/>
        </w:rPr>
        <w:t>a</w:t>
      </w:r>
      <w:r w:rsidR="00814679" w:rsidRPr="0054608E">
        <w:rPr>
          <w:rFonts w:ascii="Times New Roman" w:hAnsi="Times New Roman" w:cs="Times New Roman"/>
          <w:sz w:val="24"/>
          <w:szCs w:val="24"/>
        </w:rPr>
        <w:t>z UPR</w:t>
      </w:r>
      <w:r w:rsidR="00292294" w:rsidRPr="0054608E">
        <w:rPr>
          <w:rFonts w:ascii="Times New Roman" w:hAnsi="Times New Roman" w:cs="Times New Roman"/>
          <w:sz w:val="24"/>
          <w:szCs w:val="24"/>
        </w:rPr>
        <w:t xml:space="preserve"> program befejeződik.</w:t>
      </w:r>
    </w:p>
    <w:p w:rsidR="008225EF" w:rsidRPr="0054608E" w:rsidRDefault="008225EF" w:rsidP="0035448B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t xml:space="preserve">A </w:t>
      </w:r>
      <w:r w:rsidR="00DE70B5" w:rsidRPr="0054608E">
        <w:rPr>
          <w:rFonts w:ascii="Times New Roman" w:hAnsi="Times New Roman" w:cs="Times New Roman"/>
          <w:sz w:val="24"/>
          <w:szCs w:val="24"/>
        </w:rPr>
        <w:t>szekréciós útvonal első állomásán,</w:t>
      </w:r>
      <w:r w:rsidRPr="0054608E">
        <w:rPr>
          <w:rFonts w:ascii="Times New Roman" w:hAnsi="Times New Roman" w:cs="Times New Roman"/>
          <w:sz w:val="24"/>
          <w:szCs w:val="24"/>
        </w:rPr>
        <w:t xml:space="preserve"> az endoplazmás retikulum</w:t>
      </w:r>
      <w:r w:rsidR="001938DF" w:rsidRPr="0054608E">
        <w:rPr>
          <w:rFonts w:ascii="Times New Roman" w:hAnsi="Times New Roman" w:cs="Times New Roman"/>
          <w:sz w:val="24"/>
          <w:szCs w:val="24"/>
        </w:rPr>
        <w:t>ban</w:t>
      </w:r>
      <w:r w:rsidRPr="0054608E">
        <w:rPr>
          <w:rFonts w:ascii="Times New Roman" w:hAnsi="Times New Roman" w:cs="Times New Roman"/>
          <w:sz w:val="24"/>
          <w:szCs w:val="24"/>
        </w:rPr>
        <w:t xml:space="preserve"> zajlik le a </w:t>
      </w:r>
      <w:r w:rsidR="00946926" w:rsidRPr="0054608E">
        <w:rPr>
          <w:rFonts w:ascii="Times New Roman" w:hAnsi="Times New Roman" w:cs="Times New Roman"/>
          <w:sz w:val="24"/>
          <w:szCs w:val="24"/>
        </w:rPr>
        <w:t xml:space="preserve">fehérjék </w:t>
      </w:r>
      <w:r w:rsidR="00946926" w:rsidRPr="0054608E">
        <w:rPr>
          <w:rFonts w:ascii="Times New Roman" w:hAnsi="Times New Roman" w:cs="Times New Roman"/>
          <w:b/>
          <w:sz w:val="24"/>
          <w:szCs w:val="24"/>
        </w:rPr>
        <w:t>glikoz</w:t>
      </w:r>
      <w:r w:rsidRPr="0054608E">
        <w:rPr>
          <w:rFonts w:ascii="Times New Roman" w:hAnsi="Times New Roman" w:cs="Times New Roman"/>
          <w:b/>
          <w:sz w:val="24"/>
          <w:szCs w:val="24"/>
        </w:rPr>
        <w:t>i</w:t>
      </w:r>
      <w:r w:rsidR="00946926" w:rsidRPr="0054608E">
        <w:rPr>
          <w:rFonts w:ascii="Times New Roman" w:hAnsi="Times New Roman" w:cs="Times New Roman"/>
          <w:b/>
          <w:sz w:val="24"/>
          <w:szCs w:val="24"/>
        </w:rPr>
        <w:t>l</w:t>
      </w:r>
      <w:r w:rsidRPr="0054608E">
        <w:rPr>
          <w:rFonts w:ascii="Times New Roman" w:hAnsi="Times New Roman" w:cs="Times New Roman"/>
          <w:b/>
          <w:sz w:val="24"/>
          <w:szCs w:val="24"/>
        </w:rPr>
        <w:t>áció</w:t>
      </w:r>
      <w:r w:rsidR="00946926" w:rsidRPr="0054608E">
        <w:rPr>
          <w:rFonts w:ascii="Times New Roman" w:hAnsi="Times New Roman" w:cs="Times New Roman"/>
          <w:b/>
          <w:sz w:val="24"/>
          <w:szCs w:val="24"/>
        </w:rPr>
        <w:t>ja</w:t>
      </w:r>
      <w:r w:rsidR="00DE70B5" w:rsidRPr="0054608E">
        <w:rPr>
          <w:rFonts w:ascii="Times New Roman" w:hAnsi="Times New Roman" w:cs="Times New Roman"/>
          <w:sz w:val="24"/>
          <w:szCs w:val="24"/>
        </w:rPr>
        <w:t xml:space="preserve"> </w:t>
      </w:r>
      <w:r w:rsidR="00946926" w:rsidRPr="0054608E">
        <w:rPr>
          <w:rFonts w:ascii="Times New Roman" w:hAnsi="Times New Roman" w:cs="Times New Roman"/>
          <w:sz w:val="24"/>
          <w:szCs w:val="24"/>
        </w:rPr>
        <w:t xml:space="preserve">(részben!) </w:t>
      </w:r>
      <w:r w:rsidR="00DE70B5" w:rsidRPr="0054608E">
        <w:rPr>
          <w:rFonts w:ascii="Times New Roman" w:hAnsi="Times New Roman" w:cs="Times New Roman"/>
          <w:sz w:val="24"/>
          <w:szCs w:val="24"/>
        </w:rPr>
        <w:t xml:space="preserve">és </w:t>
      </w:r>
      <w:r w:rsidR="00DE70B5" w:rsidRPr="0054608E">
        <w:rPr>
          <w:rFonts w:ascii="Times New Roman" w:hAnsi="Times New Roman" w:cs="Times New Roman"/>
          <w:b/>
          <w:sz w:val="24"/>
          <w:szCs w:val="24"/>
        </w:rPr>
        <w:t>oxidatív módosítás</w:t>
      </w:r>
      <w:r w:rsidR="00946926" w:rsidRPr="0054608E">
        <w:rPr>
          <w:rFonts w:ascii="Times New Roman" w:hAnsi="Times New Roman" w:cs="Times New Roman"/>
          <w:b/>
          <w:sz w:val="24"/>
          <w:szCs w:val="24"/>
        </w:rPr>
        <w:t>a</w:t>
      </w:r>
      <w:r w:rsidR="00DE70B5" w:rsidRPr="0054608E">
        <w:rPr>
          <w:rFonts w:ascii="Times New Roman" w:hAnsi="Times New Roman" w:cs="Times New Roman"/>
          <w:sz w:val="24"/>
          <w:szCs w:val="24"/>
        </w:rPr>
        <w:t xml:space="preserve"> is</w:t>
      </w:r>
      <w:r w:rsidRPr="0054608E">
        <w:rPr>
          <w:rFonts w:ascii="Times New Roman" w:hAnsi="Times New Roman" w:cs="Times New Roman"/>
          <w:sz w:val="24"/>
          <w:szCs w:val="24"/>
        </w:rPr>
        <w:t>. A</w:t>
      </w:r>
      <w:r w:rsidR="00946926" w:rsidRPr="0054608E">
        <w:rPr>
          <w:rFonts w:ascii="Times New Roman" w:hAnsi="Times New Roman" w:cs="Times New Roman"/>
          <w:sz w:val="24"/>
          <w:szCs w:val="24"/>
        </w:rPr>
        <w:t xml:space="preserve"> glikozil</w:t>
      </w:r>
      <w:r w:rsidR="00DE70B5" w:rsidRPr="0054608E">
        <w:rPr>
          <w:rFonts w:ascii="Times New Roman" w:hAnsi="Times New Roman" w:cs="Times New Roman"/>
          <w:sz w:val="24"/>
          <w:szCs w:val="24"/>
        </w:rPr>
        <w:t>áció során a</w:t>
      </w:r>
      <w:r w:rsidRPr="0054608E">
        <w:rPr>
          <w:rFonts w:ascii="Times New Roman" w:hAnsi="Times New Roman" w:cs="Times New Roman"/>
          <w:sz w:val="24"/>
          <w:szCs w:val="24"/>
        </w:rPr>
        <w:t xml:space="preserve"> membránon előre elkészített </w:t>
      </w:r>
      <w:r w:rsidR="00DE70B5" w:rsidRPr="0054608E">
        <w:rPr>
          <w:rFonts w:ascii="Times New Roman" w:hAnsi="Times New Roman" w:cs="Times New Roman"/>
          <w:sz w:val="24"/>
          <w:szCs w:val="24"/>
        </w:rPr>
        <w:t>cukorláncok</w:t>
      </w:r>
      <w:r w:rsidR="00946926" w:rsidRPr="0054608E">
        <w:rPr>
          <w:rFonts w:ascii="Times New Roman" w:hAnsi="Times New Roman" w:cs="Times New Roman"/>
          <w:sz w:val="24"/>
          <w:szCs w:val="24"/>
        </w:rPr>
        <w:t xml:space="preserve"> az oligoszacharil</w:t>
      </w:r>
      <w:r w:rsidRPr="0054608E">
        <w:rPr>
          <w:rFonts w:ascii="Times New Roman" w:hAnsi="Times New Roman" w:cs="Times New Roman"/>
          <w:sz w:val="24"/>
          <w:szCs w:val="24"/>
        </w:rPr>
        <w:t xml:space="preserve"> transzferázok</w:t>
      </w:r>
      <w:r w:rsidR="00DE70B5" w:rsidRPr="0054608E">
        <w:rPr>
          <w:rFonts w:ascii="Times New Roman" w:hAnsi="Times New Roman" w:cs="Times New Roman"/>
          <w:sz w:val="24"/>
          <w:szCs w:val="24"/>
        </w:rPr>
        <w:t xml:space="preserve"> által lehasításra kerülnek </w:t>
      </w:r>
      <w:r w:rsidR="00946926" w:rsidRPr="0054608E">
        <w:rPr>
          <w:rFonts w:ascii="Times New Roman" w:hAnsi="Times New Roman" w:cs="Times New Roman"/>
          <w:sz w:val="24"/>
          <w:szCs w:val="24"/>
        </w:rPr>
        <w:t xml:space="preserve">a dolichol nevű lipidről, </w:t>
      </w:r>
      <w:r w:rsidR="00DE70B5" w:rsidRPr="0054608E">
        <w:rPr>
          <w:rFonts w:ascii="Times New Roman" w:hAnsi="Times New Roman" w:cs="Times New Roman"/>
          <w:sz w:val="24"/>
          <w:szCs w:val="24"/>
        </w:rPr>
        <w:t xml:space="preserve">és </w:t>
      </w:r>
      <w:r w:rsidR="00946926" w:rsidRPr="0054608E">
        <w:rPr>
          <w:rFonts w:ascii="Times New Roman" w:hAnsi="Times New Roman" w:cs="Times New Roman"/>
          <w:sz w:val="24"/>
          <w:szCs w:val="24"/>
        </w:rPr>
        <w:t xml:space="preserve">átkapcsolódnak </w:t>
      </w:r>
      <w:r w:rsidRPr="0054608E">
        <w:rPr>
          <w:rFonts w:ascii="Times New Roman" w:hAnsi="Times New Roman" w:cs="Times New Roman"/>
          <w:sz w:val="24"/>
          <w:szCs w:val="24"/>
        </w:rPr>
        <w:t xml:space="preserve">a szintetizálódó fehérjék </w:t>
      </w:r>
      <w:r w:rsidR="00946926" w:rsidRPr="0054608E">
        <w:rPr>
          <w:rFonts w:ascii="Times New Roman" w:hAnsi="Times New Roman" w:cs="Times New Roman"/>
          <w:sz w:val="24"/>
          <w:szCs w:val="24"/>
        </w:rPr>
        <w:t>megfelelő környezetű aszparagin oldalláncaira, annak aminocsoportjaira</w:t>
      </w:r>
      <w:r w:rsidRPr="0054608E">
        <w:rPr>
          <w:rFonts w:ascii="Times New Roman" w:hAnsi="Times New Roman" w:cs="Times New Roman"/>
          <w:sz w:val="24"/>
          <w:szCs w:val="24"/>
        </w:rPr>
        <w:t>.</w:t>
      </w:r>
      <w:r w:rsidR="00DA3F04" w:rsidRPr="0054608E">
        <w:rPr>
          <w:rFonts w:ascii="Times New Roman" w:hAnsi="Times New Roman" w:cs="Times New Roman"/>
          <w:sz w:val="24"/>
          <w:szCs w:val="24"/>
        </w:rPr>
        <w:t xml:space="preserve"> Ezeket </w:t>
      </w:r>
      <w:r w:rsidR="00946926" w:rsidRPr="0054608E">
        <w:rPr>
          <w:rFonts w:ascii="Times New Roman" w:hAnsi="Times New Roman" w:cs="Times New Roman"/>
          <w:sz w:val="24"/>
          <w:szCs w:val="24"/>
        </w:rPr>
        <w:t xml:space="preserve">a fehérjéket ezért </w:t>
      </w:r>
      <w:r w:rsidR="00DA3F04" w:rsidRPr="0054608E">
        <w:rPr>
          <w:rFonts w:ascii="Times New Roman" w:hAnsi="Times New Roman" w:cs="Times New Roman"/>
          <w:sz w:val="24"/>
          <w:szCs w:val="24"/>
        </w:rPr>
        <w:t>N</w:t>
      </w:r>
      <w:r w:rsidR="00F12F01" w:rsidRPr="0054608E">
        <w:rPr>
          <w:rFonts w:ascii="Times New Roman" w:hAnsi="Times New Roman" w:cs="Times New Roman"/>
          <w:sz w:val="24"/>
          <w:szCs w:val="24"/>
        </w:rPr>
        <w:noBreakHyphen/>
      </w:r>
      <w:r w:rsidR="00DA3F04" w:rsidRPr="0054608E">
        <w:rPr>
          <w:rFonts w:ascii="Times New Roman" w:hAnsi="Times New Roman" w:cs="Times New Roman"/>
          <w:sz w:val="24"/>
          <w:szCs w:val="24"/>
        </w:rPr>
        <w:t>kapcsolt glikoproteineknek nevezzük.</w:t>
      </w:r>
      <w:r w:rsidRPr="0054608E">
        <w:rPr>
          <w:rFonts w:ascii="Times New Roman" w:hAnsi="Times New Roman" w:cs="Times New Roman"/>
          <w:sz w:val="24"/>
          <w:szCs w:val="24"/>
        </w:rPr>
        <w:t xml:space="preserve"> Az oligoszacharidok </w:t>
      </w:r>
      <w:r w:rsidR="00E35DDC" w:rsidRPr="0054608E">
        <w:rPr>
          <w:rFonts w:ascii="Times New Roman" w:hAnsi="Times New Roman" w:cs="Times New Roman"/>
          <w:sz w:val="24"/>
          <w:szCs w:val="24"/>
        </w:rPr>
        <w:t xml:space="preserve">összesen </w:t>
      </w:r>
      <w:r w:rsidRPr="0054608E">
        <w:rPr>
          <w:rFonts w:ascii="Times New Roman" w:hAnsi="Times New Roman" w:cs="Times New Roman"/>
          <w:sz w:val="24"/>
          <w:szCs w:val="24"/>
        </w:rPr>
        <w:t>14 tagból és 3</w:t>
      </w:r>
      <w:r w:rsidR="00F12F01" w:rsidRPr="0054608E">
        <w:rPr>
          <w:rFonts w:ascii="Times New Roman" w:hAnsi="Times New Roman" w:cs="Times New Roman"/>
          <w:sz w:val="24"/>
          <w:szCs w:val="24"/>
        </w:rPr>
        <w:t>-</w:t>
      </w:r>
      <w:r w:rsidRPr="0054608E">
        <w:rPr>
          <w:rFonts w:ascii="Times New Roman" w:hAnsi="Times New Roman" w:cs="Times New Roman"/>
          <w:sz w:val="24"/>
          <w:szCs w:val="24"/>
        </w:rPr>
        <w:t>féle cukorból (glükóz, mannóz, N-</w:t>
      </w:r>
      <w:r w:rsidR="00E35DDC" w:rsidRPr="0054608E">
        <w:rPr>
          <w:rFonts w:ascii="Times New Roman" w:hAnsi="Times New Roman" w:cs="Times New Roman"/>
          <w:sz w:val="24"/>
          <w:szCs w:val="24"/>
        </w:rPr>
        <w:t>acetil-</w:t>
      </w:r>
      <w:r w:rsidRPr="0054608E">
        <w:rPr>
          <w:rFonts w:ascii="Times New Roman" w:hAnsi="Times New Roman" w:cs="Times New Roman"/>
          <w:sz w:val="24"/>
          <w:szCs w:val="24"/>
        </w:rPr>
        <w:t>glükózamin)</w:t>
      </w:r>
      <w:r w:rsidR="00F9784C" w:rsidRPr="0054608E">
        <w:rPr>
          <w:rFonts w:ascii="Times New Roman" w:hAnsi="Times New Roman" w:cs="Times New Roman"/>
          <w:sz w:val="24"/>
          <w:szCs w:val="24"/>
        </w:rPr>
        <w:t xml:space="preserve"> állnak</w:t>
      </w:r>
      <w:r w:rsidRPr="0054608E">
        <w:rPr>
          <w:rFonts w:ascii="Times New Roman" w:hAnsi="Times New Roman" w:cs="Times New Roman"/>
          <w:sz w:val="24"/>
          <w:szCs w:val="24"/>
        </w:rPr>
        <w:t xml:space="preserve">. Ha </w:t>
      </w:r>
      <w:r w:rsidR="004463A2" w:rsidRPr="0054608E">
        <w:rPr>
          <w:rFonts w:ascii="Times New Roman" w:hAnsi="Times New Roman" w:cs="Times New Roman"/>
          <w:sz w:val="24"/>
          <w:szCs w:val="24"/>
        </w:rPr>
        <w:t xml:space="preserve">egy </w:t>
      </w:r>
      <w:r w:rsidR="00DE70B5" w:rsidRPr="0054608E">
        <w:rPr>
          <w:rFonts w:ascii="Times New Roman" w:hAnsi="Times New Roman" w:cs="Times New Roman"/>
          <w:sz w:val="24"/>
          <w:szCs w:val="24"/>
        </w:rPr>
        <w:t xml:space="preserve">integráns </w:t>
      </w:r>
      <w:r w:rsidR="004463A2" w:rsidRPr="0054608E">
        <w:rPr>
          <w:rFonts w:ascii="Times New Roman" w:hAnsi="Times New Roman" w:cs="Times New Roman"/>
          <w:sz w:val="24"/>
          <w:szCs w:val="24"/>
        </w:rPr>
        <w:t>sejt</w:t>
      </w:r>
      <w:r w:rsidR="00DE70B5" w:rsidRPr="0054608E">
        <w:rPr>
          <w:rFonts w:ascii="Times New Roman" w:hAnsi="Times New Roman" w:cs="Times New Roman"/>
          <w:sz w:val="24"/>
          <w:szCs w:val="24"/>
        </w:rPr>
        <w:t>membránfehérje glikozilálódik</w:t>
      </w:r>
      <w:r w:rsidR="004463A2" w:rsidRPr="0054608E">
        <w:rPr>
          <w:rFonts w:ascii="Times New Roman" w:hAnsi="Times New Roman" w:cs="Times New Roman"/>
          <w:sz w:val="24"/>
          <w:szCs w:val="24"/>
        </w:rPr>
        <w:t xml:space="preserve"> az ER lumenjében</w:t>
      </w:r>
      <w:r w:rsidRPr="0054608E">
        <w:rPr>
          <w:rFonts w:ascii="Times New Roman" w:hAnsi="Times New Roman" w:cs="Times New Roman"/>
          <w:sz w:val="24"/>
          <w:szCs w:val="24"/>
        </w:rPr>
        <w:t xml:space="preserve">, akkor </w:t>
      </w:r>
      <w:r w:rsidR="004463A2" w:rsidRPr="0054608E">
        <w:rPr>
          <w:rFonts w:ascii="Times New Roman" w:hAnsi="Times New Roman" w:cs="Times New Roman"/>
          <w:sz w:val="24"/>
          <w:szCs w:val="24"/>
        </w:rPr>
        <w:t xml:space="preserve">ez </w:t>
      </w:r>
      <w:r w:rsidRPr="0054608E">
        <w:rPr>
          <w:rFonts w:ascii="Times New Roman" w:hAnsi="Times New Roman" w:cs="Times New Roman"/>
          <w:sz w:val="24"/>
          <w:szCs w:val="24"/>
        </w:rPr>
        <w:t xml:space="preserve">a cukorrész </w:t>
      </w:r>
      <w:r w:rsidR="004463A2" w:rsidRPr="0054608E">
        <w:rPr>
          <w:rFonts w:ascii="Times New Roman" w:hAnsi="Times New Roman" w:cs="Times New Roman"/>
          <w:sz w:val="24"/>
          <w:szCs w:val="24"/>
        </w:rPr>
        <w:t xml:space="preserve">végül majd </w:t>
      </w:r>
      <w:r w:rsidRPr="0054608E">
        <w:rPr>
          <w:rFonts w:ascii="Times New Roman" w:hAnsi="Times New Roman" w:cs="Times New Roman"/>
          <w:sz w:val="24"/>
          <w:szCs w:val="24"/>
        </w:rPr>
        <w:t>a plazmamembrán külső fel</w:t>
      </w:r>
      <w:r w:rsidR="004463A2" w:rsidRPr="0054608E">
        <w:rPr>
          <w:rFonts w:ascii="Times New Roman" w:hAnsi="Times New Roman" w:cs="Times New Roman"/>
          <w:sz w:val="24"/>
          <w:szCs w:val="24"/>
        </w:rPr>
        <w:t>szín</w:t>
      </w:r>
      <w:r w:rsidRPr="0054608E">
        <w:rPr>
          <w:rFonts w:ascii="Times New Roman" w:hAnsi="Times New Roman" w:cs="Times New Roman"/>
          <w:sz w:val="24"/>
          <w:szCs w:val="24"/>
        </w:rPr>
        <w:t xml:space="preserve">ére kerül, </w:t>
      </w:r>
      <w:r w:rsidR="004463A2" w:rsidRPr="0054608E">
        <w:rPr>
          <w:rFonts w:ascii="Times New Roman" w:hAnsi="Times New Roman" w:cs="Times New Roman"/>
          <w:sz w:val="24"/>
          <w:szCs w:val="24"/>
        </w:rPr>
        <w:t xml:space="preserve">ahol pl. </w:t>
      </w:r>
      <w:r w:rsidR="00DE70B5" w:rsidRPr="0054608E">
        <w:rPr>
          <w:rFonts w:ascii="Times New Roman" w:hAnsi="Times New Roman" w:cs="Times New Roman"/>
          <w:sz w:val="24"/>
          <w:szCs w:val="24"/>
        </w:rPr>
        <w:t xml:space="preserve">immunológiai szerepet </w:t>
      </w:r>
      <w:r w:rsidR="0054608E" w:rsidRPr="0054608E">
        <w:rPr>
          <w:rFonts w:ascii="Times New Roman" w:hAnsi="Times New Roman" w:cs="Times New Roman"/>
          <w:sz w:val="24"/>
          <w:szCs w:val="24"/>
        </w:rPr>
        <w:t>tölthet</w:t>
      </w:r>
      <w:r w:rsidR="00DE70B5" w:rsidRPr="0054608E">
        <w:rPr>
          <w:rFonts w:ascii="Times New Roman" w:hAnsi="Times New Roman" w:cs="Times New Roman"/>
          <w:sz w:val="24"/>
          <w:szCs w:val="24"/>
        </w:rPr>
        <w:t xml:space="preserve"> be. Oxidatív módosításnál a protein diszulfid izomeráz </w:t>
      </w:r>
      <w:r w:rsidR="00794EB2" w:rsidRPr="0054608E">
        <w:rPr>
          <w:rFonts w:ascii="Times New Roman" w:hAnsi="Times New Roman" w:cs="Times New Roman"/>
          <w:sz w:val="24"/>
          <w:szCs w:val="24"/>
        </w:rPr>
        <w:t xml:space="preserve">(PDI) nevű </w:t>
      </w:r>
      <w:r w:rsidR="00DE70B5" w:rsidRPr="0054608E">
        <w:rPr>
          <w:rFonts w:ascii="Times New Roman" w:hAnsi="Times New Roman" w:cs="Times New Roman"/>
          <w:sz w:val="24"/>
          <w:szCs w:val="24"/>
        </w:rPr>
        <w:t xml:space="preserve">vízoldható enzim a fehérjék cisztein aminosavai között diszulfid hidakat képez, ami egy stabil </w:t>
      </w:r>
      <w:r w:rsidR="00794EB2" w:rsidRPr="0054608E">
        <w:rPr>
          <w:rFonts w:ascii="Times New Roman" w:hAnsi="Times New Roman" w:cs="Times New Roman"/>
          <w:sz w:val="24"/>
          <w:szCs w:val="24"/>
        </w:rPr>
        <w:t xml:space="preserve">kovalens </w:t>
      </w:r>
      <w:r w:rsidR="00DE70B5" w:rsidRPr="0054608E">
        <w:rPr>
          <w:rFonts w:ascii="Times New Roman" w:hAnsi="Times New Roman" w:cs="Times New Roman"/>
          <w:sz w:val="24"/>
          <w:szCs w:val="24"/>
        </w:rPr>
        <w:t>kapcsolatot eredményez</w:t>
      </w:r>
      <w:r w:rsidR="00794EB2" w:rsidRPr="0054608E">
        <w:rPr>
          <w:rFonts w:ascii="Times New Roman" w:hAnsi="Times New Roman" w:cs="Times New Roman"/>
          <w:sz w:val="24"/>
          <w:szCs w:val="24"/>
        </w:rPr>
        <w:t>, és a fehérjék végső térszerkezetét stabilizálja</w:t>
      </w:r>
      <w:r w:rsidR="00DE70B5" w:rsidRPr="0054608E">
        <w:rPr>
          <w:rFonts w:ascii="Times New Roman" w:hAnsi="Times New Roman" w:cs="Times New Roman"/>
          <w:sz w:val="24"/>
          <w:szCs w:val="24"/>
        </w:rPr>
        <w:t>. Ez a módosítás csak a</w:t>
      </w:r>
      <w:r w:rsidR="00794EB2" w:rsidRPr="0054608E">
        <w:rPr>
          <w:rFonts w:ascii="Times New Roman" w:hAnsi="Times New Roman" w:cs="Times New Roman"/>
          <w:sz w:val="24"/>
          <w:szCs w:val="24"/>
        </w:rPr>
        <w:t>z ER-ben képződő</w:t>
      </w:r>
      <w:r w:rsidR="00DE70B5" w:rsidRPr="0054608E">
        <w:rPr>
          <w:rFonts w:ascii="Times New Roman" w:hAnsi="Times New Roman" w:cs="Times New Roman"/>
          <w:sz w:val="24"/>
          <w:szCs w:val="24"/>
        </w:rPr>
        <w:t xml:space="preserve"> fehérjéknél történik meg.</w:t>
      </w:r>
    </w:p>
    <w:p w:rsidR="001938DF" w:rsidRPr="0054608E" w:rsidRDefault="00DA3F04" w:rsidP="0035448B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t>A</w:t>
      </w:r>
      <w:r w:rsidR="00314B6B" w:rsidRPr="0054608E">
        <w:rPr>
          <w:rFonts w:ascii="Times New Roman" w:hAnsi="Times New Roman" w:cs="Times New Roman"/>
          <w:sz w:val="24"/>
          <w:szCs w:val="24"/>
        </w:rPr>
        <w:t>z</w:t>
      </w:r>
      <w:r w:rsidRPr="0054608E">
        <w:rPr>
          <w:rFonts w:ascii="Times New Roman" w:hAnsi="Times New Roman" w:cs="Times New Roman"/>
          <w:sz w:val="24"/>
          <w:szCs w:val="24"/>
        </w:rPr>
        <w:t xml:space="preserve"> </w:t>
      </w:r>
      <w:r w:rsidR="00314B6B" w:rsidRPr="0054608E">
        <w:rPr>
          <w:rFonts w:ascii="Times New Roman" w:hAnsi="Times New Roman" w:cs="Times New Roman"/>
          <w:sz w:val="24"/>
          <w:szCs w:val="24"/>
        </w:rPr>
        <w:t xml:space="preserve">ER </w:t>
      </w:r>
      <w:r w:rsidRPr="0054608E">
        <w:rPr>
          <w:rFonts w:ascii="Times New Roman" w:hAnsi="Times New Roman" w:cs="Times New Roman"/>
          <w:sz w:val="24"/>
          <w:szCs w:val="24"/>
        </w:rPr>
        <w:t>ret</w:t>
      </w:r>
      <w:r w:rsidR="00A577B7" w:rsidRPr="0054608E">
        <w:rPr>
          <w:rFonts w:ascii="Times New Roman" w:hAnsi="Times New Roman" w:cs="Times New Roman"/>
          <w:sz w:val="24"/>
          <w:szCs w:val="24"/>
        </w:rPr>
        <w:t>e</w:t>
      </w:r>
      <w:r w:rsidRPr="0054608E">
        <w:rPr>
          <w:rFonts w:ascii="Times New Roman" w:hAnsi="Times New Roman" w:cs="Times New Roman"/>
          <w:sz w:val="24"/>
          <w:szCs w:val="24"/>
        </w:rPr>
        <w:t xml:space="preserve">nciós szignállal nem rendelkező fehérje </w:t>
      </w:r>
      <w:r w:rsidR="00314B6B" w:rsidRPr="0054608E">
        <w:rPr>
          <w:rFonts w:ascii="Times New Roman" w:hAnsi="Times New Roman" w:cs="Times New Roman"/>
          <w:sz w:val="24"/>
          <w:szCs w:val="24"/>
        </w:rPr>
        <w:t>mindig el</w:t>
      </w:r>
      <w:r w:rsidRPr="0054608E">
        <w:rPr>
          <w:rFonts w:ascii="Times New Roman" w:hAnsi="Times New Roman" w:cs="Times New Roman"/>
          <w:sz w:val="24"/>
          <w:szCs w:val="24"/>
        </w:rPr>
        <w:t>jut a Golgi-készülékbe, azonban ennek a transz</w:t>
      </w:r>
      <w:r w:rsidR="00314B6B" w:rsidRPr="0054608E">
        <w:rPr>
          <w:rFonts w:ascii="Times New Roman" w:hAnsi="Times New Roman" w:cs="Times New Roman"/>
          <w:sz w:val="24"/>
          <w:szCs w:val="24"/>
        </w:rPr>
        <w:t>port</w:t>
      </w:r>
      <w:r w:rsidRPr="0054608E">
        <w:rPr>
          <w:rFonts w:ascii="Times New Roman" w:hAnsi="Times New Roman" w:cs="Times New Roman"/>
          <w:sz w:val="24"/>
          <w:szCs w:val="24"/>
        </w:rPr>
        <w:t>n</w:t>
      </w:r>
      <w:r w:rsidR="00314B6B" w:rsidRPr="0054608E">
        <w:rPr>
          <w:rFonts w:ascii="Times New Roman" w:hAnsi="Times New Roman" w:cs="Times New Roman"/>
          <w:sz w:val="24"/>
          <w:szCs w:val="24"/>
        </w:rPr>
        <w:t>a</w:t>
      </w:r>
      <w:r w:rsidRPr="0054608E">
        <w:rPr>
          <w:rFonts w:ascii="Times New Roman" w:hAnsi="Times New Roman" w:cs="Times New Roman"/>
          <w:sz w:val="24"/>
          <w:szCs w:val="24"/>
        </w:rPr>
        <w:t xml:space="preserve">k </w:t>
      </w:r>
      <w:r w:rsidR="00314B6B" w:rsidRPr="0054608E">
        <w:rPr>
          <w:rFonts w:ascii="Times New Roman" w:hAnsi="Times New Roman" w:cs="Times New Roman"/>
          <w:sz w:val="24"/>
          <w:szCs w:val="24"/>
        </w:rPr>
        <w:t>jelentős</w:t>
      </w:r>
      <w:r w:rsidR="00A577B7" w:rsidRPr="0054608E">
        <w:rPr>
          <w:rFonts w:ascii="Times New Roman" w:hAnsi="Times New Roman" w:cs="Times New Roman"/>
          <w:sz w:val="24"/>
          <w:szCs w:val="24"/>
        </w:rPr>
        <w:t xml:space="preserve"> a hibarátája,</w:t>
      </w:r>
      <w:r w:rsidR="006258B8" w:rsidRPr="0054608E">
        <w:rPr>
          <w:rFonts w:ascii="Times New Roman" w:hAnsi="Times New Roman" w:cs="Times New Roman"/>
          <w:sz w:val="24"/>
          <w:szCs w:val="24"/>
        </w:rPr>
        <w:t xml:space="preserve"> </w:t>
      </w:r>
      <w:r w:rsidR="00314B6B" w:rsidRPr="0054608E">
        <w:rPr>
          <w:rFonts w:ascii="Times New Roman" w:hAnsi="Times New Roman" w:cs="Times New Roman"/>
          <w:sz w:val="24"/>
          <w:szCs w:val="24"/>
        </w:rPr>
        <w:t xml:space="preserve">így </w:t>
      </w:r>
      <w:r w:rsidR="006258B8" w:rsidRPr="0054608E">
        <w:rPr>
          <w:rFonts w:ascii="Times New Roman" w:hAnsi="Times New Roman" w:cs="Times New Roman"/>
          <w:sz w:val="24"/>
          <w:szCs w:val="24"/>
        </w:rPr>
        <w:t xml:space="preserve">olyan fehérje is </w:t>
      </w:r>
      <w:r w:rsidR="003A3034" w:rsidRPr="0054608E">
        <w:rPr>
          <w:rFonts w:ascii="Times New Roman" w:hAnsi="Times New Roman" w:cs="Times New Roman"/>
          <w:sz w:val="24"/>
          <w:szCs w:val="24"/>
        </w:rPr>
        <w:t>át</w:t>
      </w:r>
      <w:r w:rsidR="00A41F46" w:rsidRPr="0054608E">
        <w:rPr>
          <w:rFonts w:ascii="Times New Roman" w:hAnsi="Times New Roman" w:cs="Times New Roman"/>
          <w:sz w:val="24"/>
          <w:szCs w:val="24"/>
        </w:rPr>
        <w:t xml:space="preserve">juthat, amelynek van </w:t>
      </w:r>
      <w:r w:rsidR="00314B6B" w:rsidRPr="0054608E">
        <w:rPr>
          <w:rFonts w:ascii="Times New Roman" w:hAnsi="Times New Roman" w:cs="Times New Roman"/>
          <w:sz w:val="24"/>
          <w:szCs w:val="24"/>
        </w:rPr>
        <w:t xml:space="preserve">ER retenciós </w:t>
      </w:r>
      <w:r w:rsidR="00A41F46" w:rsidRPr="0054608E">
        <w:rPr>
          <w:rFonts w:ascii="Times New Roman" w:hAnsi="Times New Roman" w:cs="Times New Roman"/>
          <w:sz w:val="24"/>
          <w:szCs w:val="24"/>
        </w:rPr>
        <w:t>szignálja</w:t>
      </w:r>
      <w:r w:rsidR="00314B6B" w:rsidRPr="0054608E">
        <w:rPr>
          <w:rFonts w:ascii="Times New Roman" w:hAnsi="Times New Roman" w:cs="Times New Roman"/>
          <w:sz w:val="24"/>
          <w:szCs w:val="24"/>
        </w:rPr>
        <w:t xml:space="preserve"> (ER rezidens fehérje)</w:t>
      </w:r>
      <w:r w:rsidR="006258B8" w:rsidRPr="0054608E">
        <w:rPr>
          <w:rFonts w:ascii="Times New Roman" w:hAnsi="Times New Roman" w:cs="Times New Roman"/>
          <w:sz w:val="24"/>
          <w:szCs w:val="24"/>
        </w:rPr>
        <w:t>. E</w:t>
      </w:r>
      <w:r w:rsidR="00A577B7" w:rsidRPr="0054608E">
        <w:rPr>
          <w:rFonts w:ascii="Times New Roman" w:hAnsi="Times New Roman" w:cs="Times New Roman"/>
          <w:sz w:val="24"/>
          <w:szCs w:val="24"/>
        </w:rPr>
        <w:t xml:space="preserve">zért </w:t>
      </w:r>
      <w:r w:rsidR="00314B6B" w:rsidRPr="0054608E">
        <w:rPr>
          <w:rFonts w:ascii="Times New Roman" w:hAnsi="Times New Roman" w:cs="Times New Roman"/>
          <w:sz w:val="24"/>
          <w:szCs w:val="24"/>
        </w:rPr>
        <w:t xml:space="preserve">mindkét </w:t>
      </w:r>
      <w:r w:rsidR="00A577B7" w:rsidRPr="0054608E">
        <w:rPr>
          <w:rFonts w:ascii="Times New Roman" w:hAnsi="Times New Roman" w:cs="Times New Roman"/>
          <w:sz w:val="24"/>
          <w:szCs w:val="24"/>
        </w:rPr>
        <w:t>sejtorganellum</w:t>
      </w:r>
      <w:r w:rsidRPr="0054608E">
        <w:rPr>
          <w:rFonts w:ascii="Times New Roman" w:hAnsi="Times New Roman" w:cs="Times New Roman"/>
          <w:sz w:val="24"/>
          <w:szCs w:val="24"/>
        </w:rPr>
        <w:t xml:space="preserve"> </w:t>
      </w:r>
      <w:r w:rsidR="00314B6B" w:rsidRPr="0054608E">
        <w:rPr>
          <w:rFonts w:ascii="Times New Roman" w:hAnsi="Times New Roman" w:cs="Times New Roman"/>
          <w:sz w:val="24"/>
          <w:szCs w:val="24"/>
        </w:rPr>
        <w:t xml:space="preserve">(ER, Golgi) </w:t>
      </w:r>
      <w:r w:rsidRPr="0054608E">
        <w:rPr>
          <w:rFonts w:ascii="Times New Roman" w:hAnsi="Times New Roman" w:cs="Times New Roman"/>
          <w:sz w:val="24"/>
          <w:szCs w:val="24"/>
        </w:rPr>
        <w:t xml:space="preserve">tartalmaz retenciós szignál receptorokat, ami visszairányítja </w:t>
      </w:r>
      <w:r w:rsidR="003A3034" w:rsidRPr="0054608E">
        <w:rPr>
          <w:rFonts w:ascii="Times New Roman" w:hAnsi="Times New Roman" w:cs="Times New Roman"/>
          <w:sz w:val="24"/>
          <w:szCs w:val="24"/>
        </w:rPr>
        <w:t xml:space="preserve">a Golgi-ból </w:t>
      </w:r>
      <w:r w:rsidRPr="0054608E">
        <w:rPr>
          <w:rFonts w:ascii="Times New Roman" w:hAnsi="Times New Roman" w:cs="Times New Roman"/>
          <w:sz w:val="24"/>
          <w:szCs w:val="24"/>
        </w:rPr>
        <w:t xml:space="preserve">az ER-be azokat a </w:t>
      </w:r>
      <w:r w:rsidR="00A577B7" w:rsidRPr="0054608E">
        <w:rPr>
          <w:rFonts w:ascii="Times New Roman" w:hAnsi="Times New Roman" w:cs="Times New Roman"/>
          <w:sz w:val="24"/>
          <w:szCs w:val="24"/>
        </w:rPr>
        <w:t xml:space="preserve">fehérjéket, amelyeknek </w:t>
      </w:r>
      <w:r w:rsidR="006258B8" w:rsidRPr="0054608E">
        <w:rPr>
          <w:rFonts w:ascii="Times New Roman" w:hAnsi="Times New Roman" w:cs="Times New Roman"/>
          <w:sz w:val="24"/>
          <w:szCs w:val="24"/>
        </w:rPr>
        <w:t xml:space="preserve">rendelkeznek </w:t>
      </w:r>
      <w:r w:rsidR="00314B6B" w:rsidRPr="0054608E">
        <w:rPr>
          <w:rFonts w:ascii="Times New Roman" w:hAnsi="Times New Roman" w:cs="Times New Roman"/>
          <w:sz w:val="24"/>
          <w:szCs w:val="24"/>
        </w:rPr>
        <w:t xml:space="preserve">ezzel a </w:t>
      </w:r>
      <w:r w:rsidR="006258B8" w:rsidRPr="0054608E">
        <w:rPr>
          <w:rFonts w:ascii="Times New Roman" w:hAnsi="Times New Roman" w:cs="Times New Roman"/>
          <w:sz w:val="24"/>
          <w:szCs w:val="24"/>
        </w:rPr>
        <w:t>szignállal</w:t>
      </w:r>
      <w:r w:rsidRPr="0054608E">
        <w:rPr>
          <w:rFonts w:ascii="Times New Roman" w:hAnsi="Times New Roman" w:cs="Times New Roman"/>
          <w:sz w:val="24"/>
          <w:szCs w:val="24"/>
        </w:rPr>
        <w:t>.</w:t>
      </w:r>
      <w:r w:rsidR="00A577B7" w:rsidRPr="00546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88A" w:rsidRPr="0054608E" w:rsidRDefault="00A577B7" w:rsidP="0035448B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lastRenderedPageBreak/>
        <w:t>A Golgi</w:t>
      </w:r>
      <w:r w:rsidR="00F12F01" w:rsidRPr="0054608E">
        <w:rPr>
          <w:rFonts w:ascii="Times New Roman" w:hAnsi="Times New Roman" w:cs="Times New Roman"/>
          <w:sz w:val="24"/>
          <w:szCs w:val="24"/>
        </w:rPr>
        <w:t>-készülék egy</w:t>
      </w:r>
      <w:r w:rsidRPr="0054608E">
        <w:rPr>
          <w:rFonts w:ascii="Times New Roman" w:hAnsi="Times New Roman" w:cs="Times New Roman"/>
          <w:sz w:val="24"/>
          <w:szCs w:val="24"/>
        </w:rPr>
        <w:t xml:space="preserve"> orientált</w:t>
      </w:r>
      <w:r w:rsidR="00F12F01" w:rsidRPr="0054608E">
        <w:rPr>
          <w:rFonts w:ascii="Times New Roman" w:hAnsi="Times New Roman" w:cs="Times New Roman"/>
          <w:sz w:val="24"/>
          <w:szCs w:val="24"/>
        </w:rPr>
        <w:t xml:space="preserve"> organellum</w:t>
      </w:r>
      <w:r w:rsidRPr="0054608E">
        <w:rPr>
          <w:rFonts w:ascii="Times New Roman" w:hAnsi="Times New Roman" w:cs="Times New Roman"/>
          <w:sz w:val="24"/>
          <w:szCs w:val="24"/>
        </w:rPr>
        <w:t xml:space="preserve">: </w:t>
      </w:r>
      <w:r w:rsidR="007902D3" w:rsidRPr="0054608E">
        <w:rPr>
          <w:rFonts w:ascii="Times New Roman" w:hAnsi="Times New Roman" w:cs="Times New Roman"/>
          <w:sz w:val="24"/>
          <w:szCs w:val="24"/>
        </w:rPr>
        <w:t xml:space="preserve">a </w:t>
      </w:r>
      <w:r w:rsidRPr="0054608E">
        <w:rPr>
          <w:rFonts w:ascii="Times New Roman" w:hAnsi="Times New Roman" w:cs="Times New Roman"/>
          <w:sz w:val="24"/>
          <w:szCs w:val="24"/>
        </w:rPr>
        <w:t xml:space="preserve">cisz-oldala az ER-rel, </w:t>
      </w:r>
      <w:r w:rsidR="007902D3" w:rsidRPr="0054608E">
        <w:rPr>
          <w:rFonts w:ascii="Times New Roman" w:hAnsi="Times New Roman" w:cs="Times New Roman"/>
          <w:sz w:val="24"/>
          <w:szCs w:val="24"/>
        </w:rPr>
        <w:t xml:space="preserve">a </w:t>
      </w:r>
      <w:r w:rsidRPr="0054608E">
        <w:rPr>
          <w:rFonts w:ascii="Times New Roman" w:hAnsi="Times New Roman" w:cs="Times New Roman"/>
          <w:sz w:val="24"/>
          <w:szCs w:val="24"/>
        </w:rPr>
        <w:t xml:space="preserve">transz-oldala </w:t>
      </w:r>
      <w:r w:rsidR="007902D3" w:rsidRPr="0054608E">
        <w:rPr>
          <w:rFonts w:ascii="Times New Roman" w:hAnsi="Times New Roman" w:cs="Times New Roman"/>
          <w:sz w:val="24"/>
          <w:szCs w:val="24"/>
        </w:rPr>
        <w:t xml:space="preserve">pedig </w:t>
      </w:r>
      <w:r w:rsidRPr="0054608E">
        <w:rPr>
          <w:rFonts w:ascii="Times New Roman" w:hAnsi="Times New Roman" w:cs="Times New Roman"/>
          <w:sz w:val="24"/>
          <w:szCs w:val="24"/>
        </w:rPr>
        <w:t xml:space="preserve">a külvilággal kommunikál. </w:t>
      </w:r>
      <w:r w:rsidR="007902D3" w:rsidRPr="0054608E">
        <w:rPr>
          <w:rFonts w:ascii="Times New Roman" w:hAnsi="Times New Roman" w:cs="Times New Roman"/>
          <w:sz w:val="24"/>
          <w:szCs w:val="24"/>
        </w:rPr>
        <w:t>N</w:t>
      </w:r>
      <w:r w:rsidRPr="0054608E">
        <w:rPr>
          <w:rFonts w:ascii="Times New Roman" w:hAnsi="Times New Roman" w:cs="Times New Roman"/>
          <w:sz w:val="24"/>
          <w:szCs w:val="24"/>
        </w:rPr>
        <w:t xml:space="preserve">agy, egymással nem </w:t>
      </w:r>
      <w:r w:rsidR="00AF488A" w:rsidRPr="0054608E">
        <w:rPr>
          <w:rFonts w:ascii="Times New Roman" w:hAnsi="Times New Roman" w:cs="Times New Roman"/>
          <w:sz w:val="24"/>
          <w:szCs w:val="24"/>
        </w:rPr>
        <w:t>összekapcsolódó egység</w:t>
      </w:r>
      <w:r w:rsidR="007902D3" w:rsidRPr="0054608E">
        <w:rPr>
          <w:rFonts w:ascii="Times New Roman" w:hAnsi="Times New Roman" w:cs="Times New Roman"/>
          <w:sz w:val="24"/>
          <w:szCs w:val="24"/>
        </w:rPr>
        <w:t>ek</w:t>
      </w:r>
      <w:r w:rsidR="00AF488A" w:rsidRPr="0054608E">
        <w:rPr>
          <w:rFonts w:ascii="Times New Roman" w:hAnsi="Times New Roman" w:cs="Times New Roman"/>
          <w:sz w:val="24"/>
          <w:szCs w:val="24"/>
        </w:rPr>
        <w:t>ből áll: h</w:t>
      </w:r>
      <w:r w:rsidRPr="0054608E">
        <w:rPr>
          <w:rFonts w:ascii="Times New Roman" w:hAnsi="Times New Roman" w:cs="Times New Roman"/>
          <w:sz w:val="24"/>
          <w:szCs w:val="24"/>
        </w:rPr>
        <w:t>álózatos és ciszternás részek</w:t>
      </w:r>
      <w:r w:rsidR="00AF488A" w:rsidRPr="0054608E">
        <w:rPr>
          <w:rFonts w:ascii="Times New Roman" w:hAnsi="Times New Roman" w:cs="Times New Roman"/>
          <w:sz w:val="24"/>
          <w:szCs w:val="24"/>
        </w:rPr>
        <w:t>ből</w:t>
      </w:r>
      <w:r w:rsidR="007902D3" w:rsidRPr="0054608E">
        <w:rPr>
          <w:rFonts w:ascii="Times New Roman" w:hAnsi="Times New Roman" w:cs="Times New Roman"/>
          <w:sz w:val="24"/>
          <w:szCs w:val="24"/>
        </w:rPr>
        <w:t>, mind a cisz- mind a transz-oldala</w:t>
      </w:r>
      <w:r w:rsidRPr="0054608E">
        <w:rPr>
          <w:rFonts w:ascii="Times New Roman" w:hAnsi="Times New Roman" w:cs="Times New Roman"/>
          <w:sz w:val="24"/>
          <w:szCs w:val="24"/>
        </w:rPr>
        <w:t>. A ciszternás részeket tovább tagolhatjuk cisz-ciszterná</w:t>
      </w:r>
      <w:r w:rsidR="005E6061" w:rsidRPr="0054608E">
        <w:rPr>
          <w:rFonts w:ascii="Times New Roman" w:hAnsi="Times New Roman" w:cs="Times New Roman"/>
          <w:sz w:val="24"/>
          <w:szCs w:val="24"/>
        </w:rPr>
        <w:t>(</w:t>
      </w:r>
      <w:r w:rsidR="00A41F46" w:rsidRPr="0054608E">
        <w:rPr>
          <w:rFonts w:ascii="Times New Roman" w:hAnsi="Times New Roman" w:cs="Times New Roman"/>
          <w:sz w:val="24"/>
          <w:szCs w:val="24"/>
        </w:rPr>
        <w:t>k</w:t>
      </w:r>
      <w:r w:rsidR="005E6061" w:rsidRPr="0054608E">
        <w:rPr>
          <w:rFonts w:ascii="Times New Roman" w:hAnsi="Times New Roman" w:cs="Times New Roman"/>
          <w:sz w:val="24"/>
          <w:szCs w:val="24"/>
        </w:rPr>
        <w:t>)</w:t>
      </w:r>
      <w:r w:rsidR="00A41F46" w:rsidRPr="0054608E">
        <w:rPr>
          <w:rFonts w:ascii="Times New Roman" w:hAnsi="Times New Roman" w:cs="Times New Roman"/>
          <w:sz w:val="24"/>
          <w:szCs w:val="24"/>
        </w:rPr>
        <w:t>ra (</w:t>
      </w:r>
      <w:r w:rsidR="005E6061" w:rsidRPr="0054608E">
        <w:rPr>
          <w:rFonts w:ascii="Times New Roman" w:hAnsi="Times New Roman" w:cs="Times New Roman"/>
          <w:sz w:val="24"/>
          <w:szCs w:val="24"/>
        </w:rPr>
        <w:t xml:space="preserve">a </w:t>
      </w:r>
      <w:r w:rsidR="00A41F46" w:rsidRPr="0054608E">
        <w:rPr>
          <w:rFonts w:ascii="Times New Roman" w:hAnsi="Times New Roman" w:cs="Times New Roman"/>
          <w:sz w:val="24"/>
          <w:szCs w:val="24"/>
        </w:rPr>
        <w:t>cisz-</w:t>
      </w:r>
      <w:r w:rsidR="005E6061" w:rsidRPr="0054608E">
        <w:rPr>
          <w:rFonts w:ascii="Times New Roman" w:hAnsi="Times New Roman" w:cs="Times New Roman"/>
          <w:sz w:val="24"/>
          <w:szCs w:val="24"/>
        </w:rPr>
        <w:t>hálózat</w:t>
      </w:r>
      <w:r w:rsidR="00A41F46" w:rsidRPr="0054608E">
        <w:rPr>
          <w:rFonts w:ascii="Times New Roman" w:hAnsi="Times New Roman" w:cs="Times New Roman"/>
          <w:sz w:val="24"/>
          <w:szCs w:val="24"/>
        </w:rPr>
        <w:t xml:space="preserve">hoz </w:t>
      </w:r>
      <w:r w:rsidR="005E6061" w:rsidRPr="0054608E">
        <w:rPr>
          <w:rFonts w:ascii="Times New Roman" w:hAnsi="Times New Roman" w:cs="Times New Roman"/>
          <w:sz w:val="24"/>
          <w:szCs w:val="24"/>
        </w:rPr>
        <w:t>leg</w:t>
      </w:r>
      <w:r w:rsidR="00A41F46" w:rsidRPr="0054608E">
        <w:rPr>
          <w:rFonts w:ascii="Times New Roman" w:hAnsi="Times New Roman" w:cs="Times New Roman"/>
          <w:sz w:val="24"/>
          <w:szCs w:val="24"/>
        </w:rPr>
        <w:t>közelebb eső</w:t>
      </w:r>
      <w:r w:rsidR="00F12F01" w:rsidRPr="0054608E">
        <w:rPr>
          <w:rFonts w:ascii="Times New Roman" w:hAnsi="Times New Roman" w:cs="Times New Roman"/>
          <w:sz w:val="24"/>
          <w:szCs w:val="24"/>
        </w:rPr>
        <w:t xml:space="preserve"> cisztern</w:t>
      </w:r>
      <w:r w:rsidR="005E6061" w:rsidRPr="0054608E">
        <w:rPr>
          <w:rFonts w:ascii="Times New Roman" w:hAnsi="Times New Roman" w:cs="Times New Roman"/>
          <w:sz w:val="24"/>
          <w:szCs w:val="24"/>
        </w:rPr>
        <w:t>a/</w:t>
      </w:r>
      <w:r w:rsidR="00F12F01" w:rsidRPr="0054608E">
        <w:rPr>
          <w:rFonts w:ascii="Times New Roman" w:hAnsi="Times New Roman" w:cs="Times New Roman"/>
          <w:sz w:val="24"/>
          <w:szCs w:val="24"/>
        </w:rPr>
        <w:t>ák</w:t>
      </w:r>
      <w:r w:rsidRPr="0054608E">
        <w:rPr>
          <w:rFonts w:ascii="Times New Roman" w:hAnsi="Times New Roman" w:cs="Times New Roman"/>
          <w:sz w:val="24"/>
          <w:szCs w:val="24"/>
        </w:rPr>
        <w:t>), középső ciszterná</w:t>
      </w:r>
      <w:r w:rsidR="005E6061" w:rsidRPr="0054608E">
        <w:rPr>
          <w:rFonts w:ascii="Times New Roman" w:hAnsi="Times New Roman" w:cs="Times New Roman"/>
          <w:sz w:val="24"/>
          <w:szCs w:val="24"/>
        </w:rPr>
        <w:t>(</w:t>
      </w:r>
      <w:r w:rsidRPr="0054608E">
        <w:rPr>
          <w:rFonts w:ascii="Times New Roman" w:hAnsi="Times New Roman" w:cs="Times New Roman"/>
          <w:sz w:val="24"/>
          <w:szCs w:val="24"/>
        </w:rPr>
        <w:t>k</w:t>
      </w:r>
      <w:r w:rsidR="005E6061" w:rsidRPr="0054608E">
        <w:rPr>
          <w:rFonts w:ascii="Times New Roman" w:hAnsi="Times New Roman" w:cs="Times New Roman"/>
          <w:sz w:val="24"/>
          <w:szCs w:val="24"/>
        </w:rPr>
        <w:t>)</w:t>
      </w:r>
      <w:r w:rsidRPr="0054608E">
        <w:rPr>
          <w:rFonts w:ascii="Times New Roman" w:hAnsi="Times New Roman" w:cs="Times New Roman"/>
          <w:sz w:val="24"/>
          <w:szCs w:val="24"/>
        </w:rPr>
        <w:t>ra és transz</w:t>
      </w:r>
      <w:r w:rsidR="00F12F01" w:rsidRPr="0054608E">
        <w:rPr>
          <w:rFonts w:ascii="Times New Roman" w:hAnsi="Times New Roman" w:cs="Times New Roman"/>
          <w:sz w:val="24"/>
          <w:szCs w:val="24"/>
        </w:rPr>
        <w:t>-</w:t>
      </w:r>
      <w:r w:rsidRPr="0054608E">
        <w:rPr>
          <w:rFonts w:ascii="Times New Roman" w:hAnsi="Times New Roman" w:cs="Times New Roman"/>
          <w:sz w:val="24"/>
          <w:szCs w:val="24"/>
        </w:rPr>
        <w:t>ciszterná</w:t>
      </w:r>
      <w:r w:rsidR="005E6061" w:rsidRPr="0054608E">
        <w:rPr>
          <w:rFonts w:ascii="Times New Roman" w:hAnsi="Times New Roman" w:cs="Times New Roman"/>
          <w:sz w:val="24"/>
          <w:szCs w:val="24"/>
        </w:rPr>
        <w:t>(</w:t>
      </w:r>
      <w:r w:rsidRPr="0054608E">
        <w:rPr>
          <w:rFonts w:ascii="Times New Roman" w:hAnsi="Times New Roman" w:cs="Times New Roman"/>
          <w:sz w:val="24"/>
          <w:szCs w:val="24"/>
        </w:rPr>
        <w:t>k</w:t>
      </w:r>
      <w:r w:rsidR="005E6061" w:rsidRPr="0054608E">
        <w:rPr>
          <w:rFonts w:ascii="Times New Roman" w:hAnsi="Times New Roman" w:cs="Times New Roman"/>
          <w:sz w:val="24"/>
          <w:szCs w:val="24"/>
        </w:rPr>
        <w:t>)</w:t>
      </w:r>
      <w:r w:rsidRPr="0054608E">
        <w:rPr>
          <w:rFonts w:ascii="Times New Roman" w:hAnsi="Times New Roman" w:cs="Times New Roman"/>
          <w:sz w:val="24"/>
          <w:szCs w:val="24"/>
        </w:rPr>
        <w:t xml:space="preserve">ra. </w:t>
      </w:r>
      <w:r w:rsidR="005E6061" w:rsidRPr="0054608E">
        <w:rPr>
          <w:rFonts w:ascii="Times New Roman" w:hAnsi="Times New Roman" w:cs="Times New Roman"/>
          <w:sz w:val="24"/>
          <w:szCs w:val="24"/>
        </w:rPr>
        <w:t xml:space="preserve">A ciszternák száma változó: 3 és 20 közötti lehet, és szintén változó lehet ezen „Golgi-halmok”, az ún. diktioszómák száma is. A diktioszómán belül az egyes részek </w:t>
      </w:r>
      <w:r w:rsidRPr="0054608E">
        <w:rPr>
          <w:rFonts w:ascii="Times New Roman" w:hAnsi="Times New Roman" w:cs="Times New Roman"/>
          <w:sz w:val="24"/>
          <w:szCs w:val="24"/>
        </w:rPr>
        <w:t>egymás között vezikuláris transzporttal kommunikálnak.</w:t>
      </w:r>
      <w:r w:rsidR="00AF488A" w:rsidRPr="00546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0B5" w:rsidRPr="0054608E" w:rsidRDefault="00AF488A" w:rsidP="0035448B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t xml:space="preserve">A </w:t>
      </w:r>
      <w:r w:rsidR="00F12F01" w:rsidRPr="0054608E">
        <w:rPr>
          <w:rFonts w:ascii="Times New Roman" w:hAnsi="Times New Roman" w:cs="Times New Roman"/>
          <w:sz w:val="24"/>
          <w:szCs w:val="24"/>
        </w:rPr>
        <w:t>G</w:t>
      </w:r>
      <w:r w:rsidRPr="0054608E">
        <w:rPr>
          <w:rFonts w:ascii="Times New Roman" w:hAnsi="Times New Roman" w:cs="Times New Roman"/>
          <w:sz w:val="24"/>
          <w:szCs w:val="24"/>
        </w:rPr>
        <w:t>olgi</w:t>
      </w:r>
      <w:r w:rsidR="00F12F01" w:rsidRPr="0054608E">
        <w:rPr>
          <w:rFonts w:ascii="Times New Roman" w:hAnsi="Times New Roman" w:cs="Times New Roman"/>
          <w:sz w:val="24"/>
          <w:szCs w:val="24"/>
        </w:rPr>
        <w:t>-</w:t>
      </w:r>
      <w:r w:rsidRPr="0054608E">
        <w:rPr>
          <w:rFonts w:ascii="Times New Roman" w:hAnsi="Times New Roman" w:cs="Times New Roman"/>
          <w:sz w:val="24"/>
          <w:szCs w:val="24"/>
        </w:rPr>
        <w:t>készülék feladatai:</w:t>
      </w:r>
    </w:p>
    <w:p w:rsidR="00AF488A" w:rsidRPr="0054608E" w:rsidRDefault="00AF488A" w:rsidP="00351720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t>Lumenjében a szénhidrátok bioszintézise folyik.</w:t>
      </w:r>
    </w:p>
    <w:p w:rsidR="00023EDC" w:rsidRPr="0054608E" w:rsidRDefault="00023EDC" w:rsidP="00023EDC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t>O-kapcsolt gl</w:t>
      </w:r>
      <w:r w:rsidR="00E46C00" w:rsidRPr="0054608E">
        <w:rPr>
          <w:rFonts w:ascii="Times New Roman" w:hAnsi="Times New Roman" w:cs="Times New Roman"/>
          <w:sz w:val="24"/>
          <w:szCs w:val="24"/>
        </w:rPr>
        <w:t>i</w:t>
      </w:r>
      <w:r w:rsidRPr="0054608E">
        <w:rPr>
          <w:rFonts w:ascii="Times New Roman" w:hAnsi="Times New Roman" w:cs="Times New Roman"/>
          <w:sz w:val="24"/>
          <w:szCs w:val="24"/>
        </w:rPr>
        <w:t>koproteinek alakulnak ki a</w:t>
      </w:r>
      <w:r w:rsidR="00184C7F" w:rsidRPr="0054608E">
        <w:rPr>
          <w:rFonts w:ascii="Times New Roman" w:hAnsi="Times New Roman" w:cs="Times New Roman"/>
          <w:sz w:val="24"/>
          <w:szCs w:val="24"/>
        </w:rPr>
        <w:t xml:space="preserve"> szállított fehérje megfelelő környezetű szerin és treonin oldalláncai –OH csoportjainak</w:t>
      </w:r>
      <w:r w:rsidRPr="0054608E">
        <w:rPr>
          <w:rFonts w:ascii="Times New Roman" w:hAnsi="Times New Roman" w:cs="Times New Roman"/>
          <w:sz w:val="24"/>
          <w:szCs w:val="24"/>
        </w:rPr>
        <w:t xml:space="preserve"> gliko</w:t>
      </w:r>
      <w:r w:rsidR="00184C7F" w:rsidRPr="0054608E">
        <w:rPr>
          <w:rFonts w:ascii="Times New Roman" w:hAnsi="Times New Roman" w:cs="Times New Roman"/>
          <w:sz w:val="24"/>
          <w:szCs w:val="24"/>
        </w:rPr>
        <w:t>zil</w:t>
      </w:r>
      <w:r w:rsidRPr="0054608E">
        <w:rPr>
          <w:rFonts w:ascii="Times New Roman" w:hAnsi="Times New Roman" w:cs="Times New Roman"/>
          <w:sz w:val="24"/>
          <w:szCs w:val="24"/>
        </w:rPr>
        <w:t>álódásával.</w:t>
      </w:r>
    </w:p>
    <w:p w:rsidR="00AF488A" w:rsidRPr="0054608E" w:rsidRDefault="00F02B16" w:rsidP="00351720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t>A fehérjék</w:t>
      </w:r>
      <w:r w:rsidR="001A66C3" w:rsidRPr="0054608E">
        <w:rPr>
          <w:rFonts w:ascii="Times New Roman" w:hAnsi="Times New Roman" w:cs="Times New Roman"/>
          <w:sz w:val="24"/>
          <w:szCs w:val="24"/>
        </w:rPr>
        <w:t>, pontosabban</w:t>
      </w:r>
      <w:r w:rsidRPr="0054608E">
        <w:rPr>
          <w:rFonts w:ascii="Times New Roman" w:hAnsi="Times New Roman" w:cs="Times New Roman"/>
          <w:sz w:val="24"/>
          <w:szCs w:val="24"/>
        </w:rPr>
        <w:t xml:space="preserve"> </w:t>
      </w:r>
      <w:r w:rsidR="001A66C3" w:rsidRPr="0054608E">
        <w:rPr>
          <w:rFonts w:ascii="Times New Roman" w:hAnsi="Times New Roman" w:cs="Times New Roman"/>
          <w:sz w:val="24"/>
          <w:szCs w:val="24"/>
        </w:rPr>
        <w:t xml:space="preserve">a cukorrészeik további </w:t>
      </w:r>
      <w:r w:rsidRPr="0054608E">
        <w:rPr>
          <w:rFonts w:ascii="Times New Roman" w:hAnsi="Times New Roman" w:cs="Times New Roman"/>
          <w:sz w:val="24"/>
          <w:szCs w:val="24"/>
        </w:rPr>
        <w:t xml:space="preserve">kovalens </w:t>
      </w:r>
      <w:r w:rsidR="00EC3846" w:rsidRPr="0054608E">
        <w:rPr>
          <w:rFonts w:ascii="Times New Roman" w:hAnsi="Times New Roman" w:cs="Times New Roman"/>
          <w:sz w:val="24"/>
          <w:szCs w:val="24"/>
        </w:rPr>
        <w:t>átalakí</w:t>
      </w:r>
      <w:r w:rsidRPr="0054608E">
        <w:rPr>
          <w:rFonts w:ascii="Times New Roman" w:hAnsi="Times New Roman" w:cs="Times New Roman"/>
          <w:sz w:val="24"/>
          <w:szCs w:val="24"/>
        </w:rPr>
        <w:t>tása</w:t>
      </w:r>
      <w:r w:rsidR="00EC3846" w:rsidRPr="0054608E">
        <w:rPr>
          <w:rFonts w:ascii="Times New Roman" w:hAnsi="Times New Roman" w:cs="Times New Roman"/>
          <w:sz w:val="24"/>
          <w:szCs w:val="24"/>
        </w:rPr>
        <w:t xml:space="preserve"> is történik</w:t>
      </w:r>
      <w:r w:rsidR="001A66C3" w:rsidRPr="0054608E">
        <w:rPr>
          <w:rFonts w:ascii="Times New Roman" w:hAnsi="Times New Roman" w:cs="Times New Roman"/>
          <w:sz w:val="24"/>
          <w:szCs w:val="24"/>
        </w:rPr>
        <w:t xml:space="preserve"> itt</w:t>
      </w:r>
      <w:r w:rsidR="00EC3846" w:rsidRPr="0054608E">
        <w:rPr>
          <w:rFonts w:ascii="Times New Roman" w:hAnsi="Times New Roman" w:cs="Times New Roman"/>
          <w:sz w:val="24"/>
          <w:szCs w:val="24"/>
        </w:rPr>
        <w:t xml:space="preserve">. </w:t>
      </w:r>
      <w:r w:rsidR="001A66C3" w:rsidRPr="0054608E">
        <w:rPr>
          <w:rFonts w:ascii="Times New Roman" w:hAnsi="Times New Roman" w:cs="Times New Roman"/>
          <w:sz w:val="24"/>
          <w:szCs w:val="24"/>
        </w:rPr>
        <w:t>M</w:t>
      </w:r>
      <w:r w:rsidR="00EC3846" w:rsidRPr="0054608E">
        <w:rPr>
          <w:rFonts w:ascii="Times New Roman" w:hAnsi="Times New Roman" w:cs="Times New Roman"/>
          <w:sz w:val="24"/>
          <w:szCs w:val="24"/>
        </w:rPr>
        <w:t>ódosul az N-</w:t>
      </w:r>
      <w:r w:rsidR="001A66C3" w:rsidRPr="0054608E">
        <w:rPr>
          <w:rFonts w:ascii="Times New Roman" w:hAnsi="Times New Roman" w:cs="Times New Roman"/>
          <w:sz w:val="24"/>
          <w:szCs w:val="24"/>
        </w:rPr>
        <w:t xml:space="preserve"> és az O-</w:t>
      </w:r>
      <w:r w:rsidR="00EC3846" w:rsidRPr="0054608E">
        <w:rPr>
          <w:rFonts w:ascii="Times New Roman" w:hAnsi="Times New Roman" w:cs="Times New Roman"/>
          <w:sz w:val="24"/>
          <w:szCs w:val="24"/>
        </w:rPr>
        <w:t>kapcsolt oligoszacharid</w:t>
      </w:r>
      <w:r w:rsidR="001A66C3" w:rsidRPr="0054608E">
        <w:rPr>
          <w:rFonts w:ascii="Times New Roman" w:hAnsi="Times New Roman" w:cs="Times New Roman"/>
          <w:sz w:val="24"/>
          <w:szCs w:val="24"/>
        </w:rPr>
        <w:t>ok szerkezete</w:t>
      </w:r>
      <w:r w:rsidR="00EC3846" w:rsidRPr="0054608E">
        <w:rPr>
          <w:rFonts w:ascii="Times New Roman" w:hAnsi="Times New Roman" w:cs="Times New Roman"/>
          <w:sz w:val="24"/>
          <w:szCs w:val="24"/>
        </w:rPr>
        <w:t xml:space="preserve"> is</w:t>
      </w:r>
      <w:r w:rsidR="001A66C3" w:rsidRPr="0054608E">
        <w:rPr>
          <w:rFonts w:ascii="Times New Roman" w:hAnsi="Times New Roman" w:cs="Times New Roman"/>
          <w:sz w:val="24"/>
          <w:szCs w:val="24"/>
        </w:rPr>
        <w:t>, és ezáltal a fehérjék térszerkezete is változik</w:t>
      </w:r>
      <w:r w:rsidR="00EC3846" w:rsidRPr="0054608E">
        <w:rPr>
          <w:rFonts w:ascii="Times New Roman" w:hAnsi="Times New Roman" w:cs="Times New Roman"/>
          <w:sz w:val="24"/>
          <w:szCs w:val="24"/>
        </w:rPr>
        <w:t>.</w:t>
      </w:r>
    </w:p>
    <w:p w:rsidR="00B34A69" w:rsidRPr="0054608E" w:rsidRDefault="00B34A69" w:rsidP="00351720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t xml:space="preserve">Egyes fehérjéken </w:t>
      </w:r>
      <w:r w:rsidR="009352F5" w:rsidRPr="0054608E">
        <w:rPr>
          <w:rFonts w:ascii="Times New Roman" w:hAnsi="Times New Roman" w:cs="Times New Roman"/>
          <w:sz w:val="24"/>
          <w:szCs w:val="24"/>
        </w:rPr>
        <w:t xml:space="preserve">olyan </w:t>
      </w:r>
      <w:r w:rsidRPr="0054608E">
        <w:rPr>
          <w:rFonts w:ascii="Times New Roman" w:hAnsi="Times New Roman" w:cs="Times New Roman"/>
          <w:sz w:val="24"/>
          <w:szCs w:val="24"/>
        </w:rPr>
        <w:t>specifikus oligoszacharid mintázatok alakulnak itt ki, amelyek faji, szöveti, egyedi megkülönböztető jelzések lehetnek (immunológiai jelentőség).</w:t>
      </w:r>
    </w:p>
    <w:p w:rsidR="00EC3846" w:rsidRPr="0054608E" w:rsidRDefault="00B001EF" w:rsidP="00351720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t xml:space="preserve">Az oligoszacharid mintázatok </w:t>
      </w:r>
      <w:r w:rsidR="00EC3846" w:rsidRPr="0054608E">
        <w:rPr>
          <w:rFonts w:ascii="Times New Roman" w:hAnsi="Times New Roman" w:cs="Times New Roman"/>
          <w:sz w:val="24"/>
          <w:szCs w:val="24"/>
        </w:rPr>
        <w:t xml:space="preserve">segítségével </w:t>
      </w:r>
      <w:r w:rsidRPr="0054608E">
        <w:rPr>
          <w:rFonts w:ascii="Times New Roman" w:hAnsi="Times New Roman" w:cs="Times New Roman"/>
          <w:sz w:val="24"/>
          <w:szCs w:val="24"/>
        </w:rPr>
        <w:t>szignálfoltok (pl. M6P) képződ</w:t>
      </w:r>
      <w:r w:rsidR="009352F5" w:rsidRPr="0054608E">
        <w:rPr>
          <w:rFonts w:ascii="Times New Roman" w:hAnsi="Times New Roman" w:cs="Times New Roman"/>
          <w:sz w:val="24"/>
          <w:szCs w:val="24"/>
        </w:rPr>
        <w:t>ne</w:t>
      </w:r>
      <w:r w:rsidRPr="0054608E">
        <w:rPr>
          <w:rFonts w:ascii="Times New Roman" w:hAnsi="Times New Roman" w:cs="Times New Roman"/>
          <w:sz w:val="24"/>
          <w:szCs w:val="24"/>
        </w:rPr>
        <w:t xml:space="preserve">k, ami </w:t>
      </w:r>
      <w:r w:rsidR="0054608E" w:rsidRPr="0054608E">
        <w:rPr>
          <w:rFonts w:ascii="Times New Roman" w:hAnsi="Times New Roman" w:cs="Times New Roman"/>
          <w:sz w:val="24"/>
          <w:szCs w:val="24"/>
        </w:rPr>
        <w:t>alapján</w:t>
      </w:r>
      <w:r w:rsidRPr="0054608E">
        <w:rPr>
          <w:rFonts w:ascii="Times New Roman" w:hAnsi="Times New Roman" w:cs="Times New Roman"/>
          <w:sz w:val="24"/>
          <w:szCs w:val="24"/>
        </w:rPr>
        <w:t xml:space="preserve"> a Golgi </w:t>
      </w:r>
      <w:r w:rsidR="00EC3846" w:rsidRPr="0054608E">
        <w:rPr>
          <w:rFonts w:ascii="Times New Roman" w:hAnsi="Times New Roman" w:cs="Times New Roman"/>
          <w:sz w:val="24"/>
          <w:szCs w:val="24"/>
        </w:rPr>
        <w:t>osztályozza és továbbítja a fehérjéket az endoszóma-li</w:t>
      </w:r>
      <w:r w:rsidR="001938DF" w:rsidRPr="0054608E">
        <w:rPr>
          <w:rFonts w:ascii="Times New Roman" w:hAnsi="Times New Roman" w:cs="Times New Roman"/>
          <w:sz w:val="24"/>
          <w:szCs w:val="24"/>
        </w:rPr>
        <w:t>zoszóma</w:t>
      </w:r>
      <w:r w:rsidR="00701387" w:rsidRPr="0054608E">
        <w:rPr>
          <w:rFonts w:ascii="Times New Roman" w:hAnsi="Times New Roman" w:cs="Times New Roman"/>
          <w:sz w:val="24"/>
          <w:szCs w:val="24"/>
        </w:rPr>
        <w:t xml:space="preserve"> </w:t>
      </w:r>
      <w:r w:rsidRPr="0054608E">
        <w:rPr>
          <w:rFonts w:ascii="Times New Roman" w:hAnsi="Times New Roman" w:cs="Times New Roman"/>
          <w:sz w:val="24"/>
          <w:szCs w:val="24"/>
        </w:rPr>
        <w:t>rendszer irányába</w:t>
      </w:r>
      <w:r w:rsidR="001938DF" w:rsidRPr="0054608E">
        <w:rPr>
          <w:rFonts w:ascii="Times New Roman" w:hAnsi="Times New Roman" w:cs="Times New Roman"/>
          <w:sz w:val="24"/>
          <w:szCs w:val="24"/>
        </w:rPr>
        <w:t xml:space="preserve"> </w:t>
      </w:r>
      <w:r w:rsidRPr="0054608E">
        <w:rPr>
          <w:rFonts w:ascii="Times New Roman" w:hAnsi="Times New Roman" w:cs="Times New Roman"/>
          <w:sz w:val="24"/>
          <w:szCs w:val="24"/>
        </w:rPr>
        <w:t>(</w:t>
      </w:r>
      <w:r w:rsidR="001938DF" w:rsidRPr="0054608E">
        <w:rPr>
          <w:rFonts w:ascii="Times New Roman" w:hAnsi="Times New Roman" w:cs="Times New Roman"/>
          <w:sz w:val="24"/>
          <w:szCs w:val="24"/>
        </w:rPr>
        <w:t xml:space="preserve">vagy </w:t>
      </w:r>
      <w:r w:rsidRPr="0054608E">
        <w:rPr>
          <w:rFonts w:ascii="Times New Roman" w:hAnsi="Times New Roman" w:cs="Times New Roman"/>
          <w:sz w:val="24"/>
          <w:szCs w:val="24"/>
        </w:rPr>
        <w:t xml:space="preserve">az ilyen szignál hiányában </w:t>
      </w:r>
      <w:r w:rsidR="001938DF" w:rsidRPr="0054608E">
        <w:rPr>
          <w:rFonts w:ascii="Times New Roman" w:hAnsi="Times New Roman" w:cs="Times New Roman"/>
          <w:sz w:val="24"/>
          <w:szCs w:val="24"/>
        </w:rPr>
        <w:t>a sejtfelszí</w:t>
      </w:r>
      <w:r w:rsidR="00EC3846" w:rsidRPr="0054608E">
        <w:rPr>
          <w:rFonts w:ascii="Times New Roman" w:hAnsi="Times New Roman" w:cs="Times New Roman"/>
          <w:sz w:val="24"/>
          <w:szCs w:val="24"/>
        </w:rPr>
        <w:t>n felé</w:t>
      </w:r>
      <w:r w:rsidR="00FF3D39" w:rsidRPr="0054608E">
        <w:rPr>
          <w:rFonts w:ascii="Times New Roman" w:hAnsi="Times New Roman" w:cs="Times New Roman"/>
          <w:sz w:val="24"/>
          <w:szCs w:val="24"/>
        </w:rPr>
        <w:t>)</w:t>
      </w:r>
      <w:r w:rsidR="00EC3846" w:rsidRPr="0054608E">
        <w:rPr>
          <w:rFonts w:ascii="Times New Roman" w:hAnsi="Times New Roman" w:cs="Times New Roman"/>
          <w:sz w:val="24"/>
          <w:szCs w:val="24"/>
        </w:rPr>
        <w:t>.</w:t>
      </w:r>
    </w:p>
    <w:p w:rsidR="00351720" w:rsidRPr="0054608E" w:rsidRDefault="00351720" w:rsidP="00351720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38DF" w:rsidRPr="0054608E" w:rsidRDefault="001938DF" w:rsidP="0035448B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8E">
        <w:rPr>
          <w:rFonts w:ascii="Times New Roman" w:hAnsi="Times New Roman" w:cs="Times New Roman"/>
          <w:b/>
          <w:color w:val="000000"/>
          <w:sz w:val="24"/>
          <w:szCs w:val="24"/>
        </w:rPr>
        <w:t>Az exocitózis típusai</w:t>
      </w:r>
      <w:r w:rsidR="0035448B" w:rsidRPr="00546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(konstitutív, regulált)</w:t>
      </w:r>
    </w:p>
    <w:p w:rsidR="00351720" w:rsidRPr="0054608E" w:rsidRDefault="00351720" w:rsidP="00351720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38DF" w:rsidRPr="0054608E" w:rsidRDefault="00EC3846" w:rsidP="000A55DF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t xml:space="preserve">Az exocitózis kétféle típusa a </w:t>
      </w:r>
      <w:r w:rsidRPr="0054608E">
        <w:rPr>
          <w:rFonts w:ascii="Times New Roman" w:hAnsi="Times New Roman" w:cs="Times New Roman"/>
          <w:b/>
          <w:sz w:val="24"/>
          <w:szCs w:val="24"/>
        </w:rPr>
        <w:t xml:space="preserve">konstitutív </w:t>
      </w:r>
      <w:r w:rsidRPr="0054608E">
        <w:rPr>
          <w:rFonts w:ascii="Times New Roman" w:hAnsi="Times New Roman" w:cs="Times New Roman"/>
          <w:sz w:val="24"/>
          <w:szCs w:val="24"/>
        </w:rPr>
        <w:t xml:space="preserve">és </w:t>
      </w:r>
      <w:r w:rsidR="009D65B5" w:rsidRPr="0054608E">
        <w:rPr>
          <w:rFonts w:ascii="Times New Roman" w:hAnsi="Times New Roman" w:cs="Times New Roman"/>
          <w:sz w:val="24"/>
          <w:szCs w:val="24"/>
        </w:rPr>
        <w:t xml:space="preserve">a </w:t>
      </w:r>
      <w:r w:rsidRPr="0054608E">
        <w:rPr>
          <w:rFonts w:ascii="Times New Roman" w:hAnsi="Times New Roman" w:cs="Times New Roman"/>
          <w:b/>
          <w:sz w:val="24"/>
          <w:szCs w:val="24"/>
        </w:rPr>
        <w:t>regulált</w:t>
      </w:r>
      <w:r w:rsidRPr="0054608E">
        <w:rPr>
          <w:rFonts w:ascii="Times New Roman" w:hAnsi="Times New Roman" w:cs="Times New Roman"/>
          <w:sz w:val="24"/>
          <w:szCs w:val="24"/>
        </w:rPr>
        <w:t xml:space="preserve"> szekréció. A regulált szekréció során a vezikulumban szállított anyagok </w:t>
      </w:r>
      <w:r w:rsidR="007549EA" w:rsidRPr="0054608E">
        <w:rPr>
          <w:rFonts w:ascii="Times New Roman" w:hAnsi="Times New Roman" w:cs="Times New Roman"/>
          <w:sz w:val="24"/>
          <w:szCs w:val="24"/>
        </w:rPr>
        <w:t xml:space="preserve">(pl. hormonok, neurotranszmitterek) </w:t>
      </w:r>
      <w:r w:rsidRPr="0054608E">
        <w:rPr>
          <w:rFonts w:ascii="Times New Roman" w:hAnsi="Times New Roman" w:cs="Times New Roman"/>
          <w:sz w:val="24"/>
          <w:szCs w:val="24"/>
        </w:rPr>
        <w:t>csak a felszín közelébe kerülnek, ott tárol</w:t>
      </w:r>
      <w:r w:rsidR="001938DF" w:rsidRPr="0054608E">
        <w:rPr>
          <w:rFonts w:ascii="Times New Roman" w:hAnsi="Times New Roman" w:cs="Times New Roman"/>
          <w:sz w:val="24"/>
          <w:szCs w:val="24"/>
        </w:rPr>
        <w:t>ódnak,</w:t>
      </w:r>
      <w:r w:rsidR="00701387" w:rsidRPr="0054608E">
        <w:rPr>
          <w:rFonts w:ascii="Times New Roman" w:hAnsi="Times New Roman" w:cs="Times New Roman"/>
          <w:sz w:val="24"/>
          <w:szCs w:val="24"/>
        </w:rPr>
        <w:t xml:space="preserve"> </w:t>
      </w:r>
      <w:r w:rsidR="009D65B5" w:rsidRPr="0054608E">
        <w:rPr>
          <w:rFonts w:ascii="Times New Roman" w:hAnsi="Times New Roman" w:cs="Times New Roman"/>
          <w:sz w:val="24"/>
          <w:szCs w:val="24"/>
        </w:rPr>
        <w:t xml:space="preserve">ún. </w:t>
      </w:r>
      <w:r w:rsidRPr="0054608E">
        <w:rPr>
          <w:rFonts w:ascii="Times New Roman" w:hAnsi="Times New Roman" w:cs="Times New Roman"/>
          <w:sz w:val="24"/>
          <w:szCs w:val="24"/>
        </w:rPr>
        <w:t xml:space="preserve">szekréciós vezikulumokat létrehozva. Ezek </w:t>
      </w:r>
      <w:r w:rsidR="009D65B5" w:rsidRPr="0054608E">
        <w:rPr>
          <w:rFonts w:ascii="Times New Roman" w:hAnsi="Times New Roman" w:cs="Times New Roman"/>
          <w:sz w:val="24"/>
          <w:szCs w:val="24"/>
        </w:rPr>
        <w:t xml:space="preserve">csak </w:t>
      </w:r>
      <w:r w:rsidR="009128FF" w:rsidRPr="0054608E">
        <w:rPr>
          <w:rFonts w:ascii="Times New Roman" w:hAnsi="Times New Roman" w:cs="Times New Roman"/>
          <w:sz w:val="24"/>
          <w:szCs w:val="24"/>
        </w:rPr>
        <w:t xml:space="preserve">megfelelő kémiai jelre </w:t>
      </w:r>
      <w:r w:rsidR="009D65B5" w:rsidRPr="0054608E">
        <w:rPr>
          <w:rFonts w:ascii="Times New Roman" w:hAnsi="Times New Roman" w:cs="Times New Roman"/>
          <w:sz w:val="24"/>
          <w:szCs w:val="24"/>
        </w:rPr>
        <w:t xml:space="preserve">(inger) </w:t>
      </w:r>
      <w:r w:rsidR="009128FF" w:rsidRPr="0054608E">
        <w:rPr>
          <w:rFonts w:ascii="Times New Roman" w:hAnsi="Times New Roman" w:cs="Times New Roman"/>
          <w:sz w:val="24"/>
          <w:szCs w:val="24"/>
        </w:rPr>
        <w:t xml:space="preserve">ürülnek ki. </w:t>
      </w:r>
      <w:r w:rsidR="009D65B5" w:rsidRPr="0054608E">
        <w:rPr>
          <w:rFonts w:ascii="Times New Roman" w:hAnsi="Times New Roman" w:cs="Times New Roman"/>
          <w:sz w:val="24"/>
          <w:szCs w:val="24"/>
        </w:rPr>
        <w:t>Ezzel szemben a k</w:t>
      </w:r>
      <w:r w:rsidR="009128FF" w:rsidRPr="0054608E">
        <w:rPr>
          <w:rFonts w:ascii="Times New Roman" w:hAnsi="Times New Roman" w:cs="Times New Roman"/>
          <w:sz w:val="24"/>
          <w:szCs w:val="24"/>
        </w:rPr>
        <w:t>onstitutív szekr</w:t>
      </w:r>
      <w:r w:rsidR="001938DF" w:rsidRPr="0054608E">
        <w:rPr>
          <w:rFonts w:ascii="Times New Roman" w:hAnsi="Times New Roman" w:cs="Times New Roman"/>
          <w:sz w:val="24"/>
          <w:szCs w:val="24"/>
        </w:rPr>
        <w:t>é</w:t>
      </w:r>
      <w:r w:rsidR="009D65B5" w:rsidRPr="0054608E">
        <w:rPr>
          <w:rFonts w:ascii="Times New Roman" w:hAnsi="Times New Roman" w:cs="Times New Roman"/>
          <w:sz w:val="24"/>
          <w:szCs w:val="24"/>
        </w:rPr>
        <w:t>ció esetében</w:t>
      </w:r>
      <w:r w:rsidR="009128FF" w:rsidRPr="0054608E">
        <w:rPr>
          <w:rFonts w:ascii="Times New Roman" w:hAnsi="Times New Roman" w:cs="Times New Roman"/>
          <w:sz w:val="24"/>
          <w:szCs w:val="24"/>
        </w:rPr>
        <w:t xml:space="preserve"> a vezikulum nem halmozódik fel, </w:t>
      </w:r>
      <w:r w:rsidR="009D65B5" w:rsidRPr="0054608E">
        <w:rPr>
          <w:rFonts w:ascii="Times New Roman" w:hAnsi="Times New Roman" w:cs="Times New Roman"/>
          <w:sz w:val="24"/>
          <w:szCs w:val="24"/>
        </w:rPr>
        <w:t xml:space="preserve">hanem a felszínhez történt szállítás után </w:t>
      </w:r>
      <w:r w:rsidR="009414B4" w:rsidRPr="0054608E">
        <w:rPr>
          <w:rFonts w:ascii="Times New Roman" w:hAnsi="Times New Roman" w:cs="Times New Roman"/>
          <w:sz w:val="24"/>
          <w:szCs w:val="24"/>
        </w:rPr>
        <w:t xml:space="preserve">rögtön </w:t>
      </w:r>
      <w:r w:rsidR="0054608E" w:rsidRPr="0054608E">
        <w:rPr>
          <w:rFonts w:ascii="Times New Roman" w:hAnsi="Times New Roman" w:cs="Times New Roman"/>
          <w:sz w:val="24"/>
          <w:szCs w:val="24"/>
        </w:rPr>
        <w:t>fuzionál</w:t>
      </w:r>
      <w:r w:rsidR="009128FF" w:rsidRPr="0054608E">
        <w:rPr>
          <w:rFonts w:ascii="Times New Roman" w:hAnsi="Times New Roman" w:cs="Times New Roman"/>
          <w:sz w:val="24"/>
          <w:szCs w:val="24"/>
        </w:rPr>
        <w:t xml:space="preserve"> a sejtmembránnal.</w:t>
      </w:r>
      <w:r w:rsidR="007549EA" w:rsidRPr="0054608E">
        <w:rPr>
          <w:rFonts w:ascii="Times New Roman" w:hAnsi="Times New Roman" w:cs="Times New Roman"/>
          <w:sz w:val="24"/>
          <w:szCs w:val="24"/>
        </w:rPr>
        <w:t xml:space="preserve"> A konstitutív folyamat révén a sejt pl. folyamatosan kijuttatja a külvilágba az extracelluláris mátrix fehérjéit, illetve megújítja/növeli a sejtmembrán felületét.</w:t>
      </w:r>
    </w:p>
    <w:p w:rsidR="00A41F46" w:rsidRPr="0054608E" w:rsidRDefault="00A41F46" w:rsidP="00351720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38DF" w:rsidRPr="0054608E" w:rsidRDefault="001938DF" w:rsidP="000A55DF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8E">
        <w:rPr>
          <w:rFonts w:ascii="Times New Roman" w:hAnsi="Times New Roman" w:cs="Times New Roman"/>
          <w:b/>
          <w:color w:val="000000"/>
          <w:sz w:val="24"/>
          <w:szCs w:val="24"/>
        </w:rPr>
        <w:t>A sejten belüli fehérje transzport vizsgálati módszerei</w:t>
      </w:r>
    </w:p>
    <w:p w:rsidR="00351720" w:rsidRPr="0054608E" w:rsidRDefault="00351720" w:rsidP="00351720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8FF" w:rsidRPr="0054608E" w:rsidRDefault="002B6B4A" w:rsidP="000A55DF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t>A sejten belüli fehérje transzport vizsgálatának egyik lehetséges módja a sejten kívüli (</w:t>
      </w:r>
      <w:r w:rsidRPr="0054608E">
        <w:rPr>
          <w:rFonts w:ascii="Times New Roman" w:hAnsi="Times New Roman" w:cs="Times New Roman"/>
          <w:b/>
          <w:sz w:val="24"/>
          <w:szCs w:val="24"/>
        </w:rPr>
        <w:t>in vitro</w:t>
      </w:r>
      <w:r w:rsidRPr="0054608E">
        <w:rPr>
          <w:rFonts w:ascii="Times New Roman" w:hAnsi="Times New Roman" w:cs="Times New Roman"/>
          <w:sz w:val="24"/>
          <w:szCs w:val="24"/>
        </w:rPr>
        <w:t>)</w:t>
      </w:r>
      <w:r w:rsidR="00160498" w:rsidRPr="0054608E">
        <w:rPr>
          <w:rFonts w:ascii="Times New Roman" w:hAnsi="Times New Roman" w:cs="Times New Roman"/>
          <w:sz w:val="24"/>
          <w:szCs w:val="24"/>
        </w:rPr>
        <w:t xml:space="preserve"> megfigyelés</w:t>
      </w:r>
      <w:r w:rsidRPr="0054608E">
        <w:rPr>
          <w:rFonts w:ascii="Times New Roman" w:hAnsi="Times New Roman" w:cs="Times New Roman"/>
          <w:sz w:val="24"/>
          <w:szCs w:val="24"/>
        </w:rPr>
        <w:t>. Ennek menete</w:t>
      </w:r>
      <w:r w:rsidR="00701387" w:rsidRPr="0054608E">
        <w:rPr>
          <w:rFonts w:ascii="Times New Roman" w:hAnsi="Times New Roman" w:cs="Times New Roman"/>
          <w:sz w:val="24"/>
          <w:szCs w:val="24"/>
        </w:rPr>
        <w:t xml:space="preserve"> a következő</w:t>
      </w:r>
      <w:r w:rsidR="00160498" w:rsidRPr="0054608E">
        <w:rPr>
          <w:rFonts w:ascii="Times New Roman" w:hAnsi="Times New Roman" w:cs="Times New Roman"/>
          <w:sz w:val="24"/>
          <w:szCs w:val="24"/>
        </w:rPr>
        <w:t>: a</w:t>
      </w:r>
      <w:r w:rsidRPr="0054608E">
        <w:rPr>
          <w:rFonts w:ascii="Times New Roman" w:hAnsi="Times New Roman" w:cs="Times New Roman"/>
          <w:sz w:val="24"/>
          <w:szCs w:val="24"/>
        </w:rPr>
        <w:t>z élő sejt</w:t>
      </w:r>
      <w:r w:rsidR="001938DF" w:rsidRPr="0054608E">
        <w:rPr>
          <w:rFonts w:ascii="Times New Roman" w:hAnsi="Times New Roman" w:cs="Times New Roman"/>
          <w:sz w:val="24"/>
          <w:szCs w:val="24"/>
        </w:rPr>
        <w:t>et</w:t>
      </w:r>
      <w:r w:rsidRPr="0054608E">
        <w:rPr>
          <w:rFonts w:ascii="Times New Roman" w:hAnsi="Times New Roman" w:cs="Times New Roman"/>
          <w:sz w:val="24"/>
          <w:szCs w:val="24"/>
        </w:rPr>
        <w:t xml:space="preserve"> </w:t>
      </w:r>
      <w:r w:rsidR="00160498" w:rsidRPr="0054608E">
        <w:rPr>
          <w:rFonts w:ascii="Times New Roman" w:hAnsi="Times New Roman" w:cs="Times New Roman"/>
          <w:sz w:val="24"/>
          <w:szCs w:val="24"/>
        </w:rPr>
        <w:t>el</w:t>
      </w:r>
      <w:r w:rsidRPr="0054608E">
        <w:rPr>
          <w:rFonts w:ascii="Times New Roman" w:hAnsi="Times New Roman" w:cs="Times New Roman"/>
          <w:sz w:val="24"/>
          <w:szCs w:val="24"/>
        </w:rPr>
        <w:t xml:space="preserve">roncsolják, majd frakcionálással </w:t>
      </w:r>
      <w:r w:rsidR="00160498" w:rsidRPr="0054608E">
        <w:rPr>
          <w:rFonts w:ascii="Times New Roman" w:hAnsi="Times New Roman" w:cs="Times New Roman"/>
          <w:sz w:val="24"/>
          <w:szCs w:val="24"/>
        </w:rPr>
        <w:t xml:space="preserve">elkülönítik </w:t>
      </w:r>
      <w:r w:rsidRPr="0054608E">
        <w:rPr>
          <w:rFonts w:ascii="Times New Roman" w:hAnsi="Times New Roman" w:cs="Times New Roman"/>
          <w:sz w:val="24"/>
          <w:szCs w:val="24"/>
        </w:rPr>
        <w:t>a sejt</w:t>
      </w:r>
      <w:r w:rsidR="00160498" w:rsidRPr="0054608E">
        <w:rPr>
          <w:rFonts w:ascii="Times New Roman" w:hAnsi="Times New Roman" w:cs="Times New Roman"/>
          <w:sz w:val="24"/>
          <w:szCs w:val="24"/>
        </w:rPr>
        <w:t>organellumokat</w:t>
      </w:r>
      <w:r w:rsidRPr="0054608E">
        <w:rPr>
          <w:rFonts w:ascii="Times New Roman" w:hAnsi="Times New Roman" w:cs="Times New Roman"/>
          <w:sz w:val="24"/>
          <w:szCs w:val="24"/>
        </w:rPr>
        <w:t>. A</w:t>
      </w:r>
      <w:r w:rsidR="00160498" w:rsidRPr="0054608E">
        <w:rPr>
          <w:rFonts w:ascii="Times New Roman" w:hAnsi="Times New Roman" w:cs="Times New Roman"/>
          <w:sz w:val="24"/>
          <w:szCs w:val="24"/>
        </w:rPr>
        <w:t>z in vitro transzlációs rendszerekben gyártott</w:t>
      </w:r>
      <w:r w:rsidRPr="0054608E">
        <w:rPr>
          <w:rFonts w:ascii="Times New Roman" w:hAnsi="Times New Roman" w:cs="Times New Roman"/>
          <w:sz w:val="24"/>
          <w:szCs w:val="24"/>
        </w:rPr>
        <w:t xml:space="preserve"> </w:t>
      </w:r>
      <w:r w:rsidR="0040263F" w:rsidRPr="0054608E">
        <w:rPr>
          <w:rFonts w:ascii="Times New Roman" w:hAnsi="Times New Roman" w:cs="Times New Roman"/>
          <w:sz w:val="24"/>
          <w:szCs w:val="24"/>
        </w:rPr>
        <w:t xml:space="preserve">vizsgálandó </w:t>
      </w:r>
      <w:r w:rsidRPr="0054608E">
        <w:rPr>
          <w:rFonts w:ascii="Times New Roman" w:hAnsi="Times New Roman" w:cs="Times New Roman"/>
          <w:sz w:val="24"/>
          <w:szCs w:val="24"/>
        </w:rPr>
        <w:t xml:space="preserve">fehérjéket radioaktív </w:t>
      </w:r>
      <w:r w:rsidR="00160498" w:rsidRPr="0054608E">
        <w:rPr>
          <w:rFonts w:ascii="Times New Roman" w:hAnsi="Times New Roman" w:cs="Times New Roman"/>
          <w:sz w:val="24"/>
          <w:szCs w:val="24"/>
        </w:rPr>
        <w:t xml:space="preserve">izotópokkal </w:t>
      </w:r>
      <w:r w:rsidRPr="0054608E">
        <w:rPr>
          <w:rFonts w:ascii="Times New Roman" w:hAnsi="Times New Roman" w:cs="Times New Roman"/>
          <w:sz w:val="24"/>
          <w:szCs w:val="24"/>
        </w:rPr>
        <w:t xml:space="preserve">jelölik meg, </w:t>
      </w:r>
      <w:r w:rsidR="00701387" w:rsidRPr="0054608E">
        <w:rPr>
          <w:rFonts w:ascii="Times New Roman" w:hAnsi="Times New Roman" w:cs="Times New Roman"/>
          <w:sz w:val="24"/>
          <w:szCs w:val="24"/>
        </w:rPr>
        <w:t xml:space="preserve">majd </w:t>
      </w:r>
      <w:r w:rsidR="00160498" w:rsidRPr="0054608E">
        <w:rPr>
          <w:rFonts w:ascii="Times New Roman" w:hAnsi="Times New Roman" w:cs="Times New Roman"/>
          <w:sz w:val="24"/>
          <w:szCs w:val="24"/>
        </w:rPr>
        <w:t xml:space="preserve">kémcsőben összehozzák őket valamilyen sejtalkotóval. </w:t>
      </w:r>
      <w:r w:rsidR="00E23AE1" w:rsidRPr="0054608E">
        <w:rPr>
          <w:rFonts w:ascii="Times New Roman" w:hAnsi="Times New Roman" w:cs="Times New Roman"/>
          <w:sz w:val="24"/>
          <w:szCs w:val="24"/>
        </w:rPr>
        <w:t xml:space="preserve">Ha van az adott organellumra specifikus szignál peptid a fehérjében, akkor in vitro is be tud oda jutni, ha nincs, akkor viszont nem. </w:t>
      </w:r>
      <w:r w:rsidR="006F0AEA" w:rsidRPr="0054608E">
        <w:rPr>
          <w:rFonts w:ascii="Times New Roman" w:hAnsi="Times New Roman" w:cs="Times New Roman"/>
          <w:sz w:val="24"/>
          <w:szCs w:val="24"/>
        </w:rPr>
        <w:t>Ezután c</w:t>
      </w:r>
      <w:r w:rsidRPr="0054608E">
        <w:rPr>
          <w:rFonts w:ascii="Times New Roman" w:hAnsi="Times New Roman" w:cs="Times New Roman"/>
          <w:sz w:val="24"/>
          <w:szCs w:val="24"/>
        </w:rPr>
        <w:t>entrifugálással a szabad fehérjéket elválasztják a se</w:t>
      </w:r>
      <w:r w:rsidR="001253EB" w:rsidRPr="0054608E">
        <w:rPr>
          <w:rFonts w:ascii="Times New Roman" w:hAnsi="Times New Roman" w:cs="Times New Roman"/>
          <w:sz w:val="24"/>
          <w:szCs w:val="24"/>
        </w:rPr>
        <w:t>jtorganellumba bejutottaktól. S</w:t>
      </w:r>
      <w:r w:rsidRPr="0054608E">
        <w:rPr>
          <w:rFonts w:ascii="Times New Roman" w:hAnsi="Times New Roman" w:cs="Times New Roman"/>
          <w:sz w:val="24"/>
          <w:szCs w:val="24"/>
        </w:rPr>
        <w:t xml:space="preserve">ugárzás alapján vizsgálható, </w:t>
      </w:r>
      <w:r w:rsidR="006F0AEA" w:rsidRPr="0054608E">
        <w:rPr>
          <w:rFonts w:ascii="Times New Roman" w:hAnsi="Times New Roman" w:cs="Times New Roman"/>
          <w:sz w:val="24"/>
          <w:szCs w:val="24"/>
        </w:rPr>
        <w:t xml:space="preserve">hogy </w:t>
      </w:r>
      <w:r w:rsidRPr="0054608E">
        <w:rPr>
          <w:rFonts w:ascii="Times New Roman" w:hAnsi="Times New Roman" w:cs="Times New Roman"/>
          <w:sz w:val="24"/>
          <w:szCs w:val="24"/>
        </w:rPr>
        <w:t>melyik fehérje jutott be</w:t>
      </w:r>
      <w:r w:rsidR="00701387" w:rsidRPr="0054608E">
        <w:rPr>
          <w:rFonts w:ascii="Times New Roman" w:hAnsi="Times New Roman" w:cs="Times New Roman"/>
          <w:sz w:val="24"/>
          <w:szCs w:val="24"/>
        </w:rPr>
        <w:t xml:space="preserve"> a</w:t>
      </w:r>
      <w:r w:rsidR="006F0AEA" w:rsidRPr="0054608E">
        <w:rPr>
          <w:rFonts w:ascii="Times New Roman" w:hAnsi="Times New Roman" w:cs="Times New Roman"/>
          <w:sz w:val="24"/>
          <w:szCs w:val="24"/>
        </w:rPr>
        <w:t>z</w:t>
      </w:r>
      <w:r w:rsidR="00701387" w:rsidRPr="0054608E">
        <w:rPr>
          <w:rFonts w:ascii="Times New Roman" w:hAnsi="Times New Roman" w:cs="Times New Roman"/>
          <w:sz w:val="24"/>
          <w:szCs w:val="24"/>
        </w:rPr>
        <w:t xml:space="preserve"> </w:t>
      </w:r>
      <w:r w:rsidR="006F0AEA" w:rsidRPr="0054608E">
        <w:rPr>
          <w:rFonts w:ascii="Times New Roman" w:hAnsi="Times New Roman" w:cs="Times New Roman"/>
          <w:sz w:val="24"/>
          <w:szCs w:val="24"/>
        </w:rPr>
        <w:t xml:space="preserve">adott </w:t>
      </w:r>
      <w:r w:rsidR="00701387" w:rsidRPr="0054608E">
        <w:rPr>
          <w:rFonts w:ascii="Times New Roman" w:hAnsi="Times New Roman" w:cs="Times New Roman"/>
          <w:sz w:val="24"/>
          <w:szCs w:val="24"/>
        </w:rPr>
        <w:t>sejtszervecskébe, és melyik nem.</w:t>
      </w:r>
    </w:p>
    <w:p w:rsidR="00915FA9" w:rsidRPr="0054608E" w:rsidRDefault="00915FA9" w:rsidP="000A55DF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t>In v</w:t>
      </w:r>
      <w:r w:rsidR="00D6086A" w:rsidRPr="0054608E">
        <w:rPr>
          <w:rFonts w:ascii="Times New Roman" w:hAnsi="Times New Roman" w:cs="Times New Roman"/>
          <w:sz w:val="24"/>
          <w:szCs w:val="24"/>
        </w:rPr>
        <w:t xml:space="preserve">ivo (sejten belüli) vizsgálat történhet </w:t>
      </w:r>
      <w:r w:rsidR="00D6086A" w:rsidRPr="0054608E">
        <w:rPr>
          <w:rFonts w:ascii="Times New Roman" w:hAnsi="Times New Roman" w:cs="Times New Roman"/>
          <w:b/>
          <w:sz w:val="24"/>
          <w:szCs w:val="24"/>
        </w:rPr>
        <w:t>élesztő</w:t>
      </w:r>
      <w:r w:rsidR="00CA3762" w:rsidRPr="0054608E">
        <w:rPr>
          <w:rFonts w:ascii="Times New Roman" w:hAnsi="Times New Roman" w:cs="Times New Roman"/>
          <w:b/>
          <w:sz w:val="24"/>
          <w:szCs w:val="24"/>
        </w:rPr>
        <w:t xml:space="preserve">gombák szekréciós </w:t>
      </w:r>
      <w:r w:rsidR="00D6086A" w:rsidRPr="0054608E">
        <w:rPr>
          <w:rFonts w:ascii="Times New Roman" w:hAnsi="Times New Roman" w:cs="Times New Roman"/>
          <w:b/>
          <w:sz w:val="24"/>
          <w:szCs w:val="24"/>
        </w:rPr>
        <w:t>mutáns</w:t>
      </w:r>
      <w:r w:rsidR="00CA3762" w:rsidRPr="0054608E">
        <w:rPr>
          <w:rFonts w:ascii="Times New Roman" w:hAnsi="Times New Roman" w:cs="Times New Roman"/>
          <w:b/>
          <w:sz w:val="24"/>
          <w:szCs w:val="24"/>
        </w:rPr>
        <w:t>ai</w:t>
      </w:r>
      <w:r w:rsidR="00CA3762" w:rsidRPr="0054608E">
        <w:rPr>
          <w:rFonts w:ascii="Times New Roman" w:hAnsi="Times New Roman" w:cs="Times New Roman"/>
          <w:sz w:val="24"/>
          <w:szCs w:val="24"/>
        </w:rPr>
        <w:t>nak</w:t>
      </w:r>
      <w:r w:rsidR="00D6086A" w:rsidRPr="0054608E">
        <w:rPr>
          <w:rFonts w:ascii="Times New Roman" w:hAnsi="Times New Roman" w:cs="Times New Roman"/>
          <w:sz w:val="24"/>
          <w:szCs w:val="24"/>
        </w:rPr>
        <w:t xml:space="preserve"> alkalmazásával</w:t>
      </w:r>
      <w:r w:rsidRPr="0054608E">
        <w:rPr>
          <w:rFonts w:ascii="Times New Roman" w:hAnsi="Times New Roman" w:cs="Times New Roman"/>
          <w:sz w:val="24"/>
          <w:szCs w:val="24"/>
        </w:rPr>
        <w:t xml:space="preserve">. </w:t>
      </w:r>
      <w:r w:rsidR="00CA3762" w:rsidRPr="0054608E">
        <w:rPr>
          <w:rFonts w:ascii="Times New Roman" w:hAnsi="Times New Roman" w:cs="Times New Roman"/>
          <w:sz w:val="24"/>
          <w:szCs w:val="24"/>
        </w:rPr>
        <w:t>Az élesztőgombák számos</w:t>
      </w:r>
      <w:r w:rsidRPr="0054608E">
        <w:rPr>
          <w:rFonts w:ascii="Times New Roman" w:hAnsi="Times New Roman" w:cs="Times New Roman"/>
          <w:sz w:val="24"/>
          <w:szCs w:val="24"/>
        </w:rPr>
        <w:t xml:space="preserve"> előnyös tulajdonsággal rendelkeznek</w:t>
      </w:r>
      <w:r w:rsidR="00CA3762" w:rsidRPr="0054608E">
        <w:rPr>
          <w:rFonts w:ascii="Times New Roman" w:hAnsi="Times New Roman" w:cs="Times New Roman"/>
          <w:sz w:val="24"/>
          <w:szCs w:val="24"/>
        </w:rPr>
        <w:t>:</w:t>
      </w:r>
      <w:r w:rsidRPr="0054608E">
        <w:rPr>
          <w:rFonts w:ascii="Times New Roman" w:hAnsi="Times New Roman" w:cs="Times New Roman"/>
          <w:sz w:val="24"/>
          <w:szCs w:val="24"/>
        </w:rPr>
        <w:t xml:space="preserve"> egyrészt </w:t>
      </w:r>
      <w:r w:rsidRPr="0054608E">
        <w:rPr>
          <w:rFonts w:ascii="Times New Roman" w:hAnsi="Times New Roman" w:cs="Times New Roman"/>
          <w:sz w:val="24"/>
          <w:szCs w:val="24"/>
        </w:rPr>
        <w:lastRenderedPageBreak/>
        <w:t>gyorsan szaporod</w:t>
      </w:r>
      <w:r w:rsidR="00CA3762" w:rsidRPr="0054608E">
        <w:rPr>
          <w:rFonts w:ascii="Times New Roman" w:hAnsi="Times New Roman" w:cs="Times New Roman"/>
          <w:sz w:val="24"/>
          <w:szCs w:val="24"/>
        </w:rPr>
        <w:t>ó egysejtűek</w:t>
      </w:r>
      <w:r w:rsidRPr="0054608E">
        <w:rPr>
          <w:rFonts w:ascii="Times New Roman" w:hAnsi="Times New Roman" w:cs="Times New Roman"/>
          <w:sz w:val="24"/>
          <w:szCs w:val="24"/>
        </w:rPr>
        <w:t xml:space="preserve">, ami rövid kísérleti időt tesz lehetővé, másrészt eukarióták, </w:t>
      </w:r>
      <w:r w:rsidR="00701387" w:rsidRPr="0054608E">
        <w:rPr>
          <w:rFonts w:ascii="Times New Roman" w:hAnsi="Times New Roman" w:cs="Times New Roman"/>
          <w:sz w:val="24"/>
          <w:szCs w:val="24"/>
        </w:rPr>
        <w:t xml:space="preserve">azaz </w:t>
      </w:r>
      <w:r w:rsidR="00CA3762" w:rsidRPr="0054608E">
        <w:rPr>
          <w:rFonts w:ascii="Times New Roman" w:hAnsi="Times New Roman" w:cs="Times New Roman"/>
          <w:sz w:val="24"/>
          <w:szCs w:val="24"/>
        </w:rPr>
        <w:t xml:space="preserve">a humán sejtekhez hasonló </w:t>
      </w:r>
      <w:r w:rsidRPr="0054608E">
        <w:rPr>
          <w:rFonts w:ascii="Times New Roman" w:hAnsi="Times New Roman" w:cs="Times New Roman"/>
          <w:sz w:val="24"/>
          <w:szCs w:val="24"/>
        </w:rPr>
        <w:t>sejtalkotó</w:t>
      </w:r>
      <w:r w:rsidR="00CA3762" w:rsidRPr="0054608E">
        <w:rPr>
          <w:rFonts w:ascii="Times New Roman" w:hAnsi="Times New Roman" w:cs="Times New Roman"/>
          <w:sz w:val="24"/>
          <w:szCs w:val="24"/>
        </w:rPr>
        <w:t>ka</w:t>
      </w:r>
      <w:r w:rsidRPr="0054608E">
        <w:rPr>
          <w:rFonts w:ascii="Times New Roman" w:hAnsi="Times New Roman" w:cs="Times New Roman"/>
          <w:sz w:val="24"/>
          <w:szCs w:val="24"/>
        </w:rPr>
        <w:t>t tartalmaznak</w:t>
      </w:r>
      <w:r w:rsidR="008A5D53" w:rsidRPr="0054608E">
        <w:rPr>
          <w:rFonts w:ascii="Times New Roman" w:hAnsi="Times New Roman" w:cs="Times New Roman"/>
          <w:sz w:val="24"/>
          <w:szCs w:val="24"/>
        </w:rPr>
        <w:t>, harmadrészt genetikailag könnyen manipulálhatóak</w:t>
      </w:r>
      <w:r w:rsidRPr="0054608E">
        <w:rPr>
          <w:rFonts w:ascii="Times New Roman" w:hAnsi="Times New Roman" w:cs="Times New Roman"/>
          <w:sz w:val="24"/>
          <w:szCs w:val="24"/>
        </w:rPr>
        <w:t xml:space="preserve">. A </w:t>
      </w:r>
      <w:r w:rsidR="00E1186A" w:rsidRPr="0054608E">
        <w:rPr>
          <w:rFonts w:ascii="Times New Roman" w:hAnsi="Times New Roman" w:cs="Times New Roman"/>
          <w:sz w:val="24"/>
          <w:szCs w:val="24"/>
        </w:rPr>
        <w:t>„</w:t>
      </w:r>
      <w:r w:rsidRPr="0054608E">
        <w:rPr>
          <w:rFonts w:ascii="Times New Roman" w:hAnsi="Times New Roman" w:cs="Times New Roman"/>
          <w:sz w:val="24"/>
          <w:szCs w:val="24"/>
        </w:rPr>
        <w:t>vad típusú</w:t>
      </w:r>
      <w:r w:rsidR="00E1186A" w:rsidRPr="0054608E">
        <w:rPr>
          <w:rFonts w:ascii="Times New Roman" w:hAnsi="Times New Roman" w:cs="Times New Roman"/>
          <w:sz w:val="24"/>
          <w:szCs w:val="24"/>
        </w:rPr>
        <w:t>”</w:t>
      </w:r>
      <w:r w:rsidRPr="0054608E">
        <w:rPr>
          <w:rFonts w:ascii="Times New Roman" w:hAnsi="Times New Roman" w:cs="Times New Roman"/>
          <w:sz w:val="24"/>
          <w:szCs w:val="24"/>
        </w:rPr>
        <w:t xml:space="preserve"> élesztőknél </w:t>
      </w:r>
      <w:r w:rsidR="00A41F46" w:rsidRPr="0054608E">
        <w:rPr>
          <w:rFonts w:ascii="Times New Roman" w:hAnsi="Times New Roman" w:cs="Times New Roman"/>
          <w:sz w:val="24"/>
          <w:szCs w:val="24"/>
        </w:rPr>
        <w:t>hibát</w:t>
      </w:r>
      <w:r w:rsidR="006258B8" w:rsidRPr="0054608E">
        <w:rPr>
          <w:rFonts w:ascii="Times New Roman" w:hAnsi="Times New Roman" w:cs="Times New Roman"/>
          <w:sz w:val="24"/>
          <w:szCs w:val="24"/>
        </w:rPr>
        <w:t xml:space="preserve">lanul </w:t>
      </w:r>
      <w:r w:rsidRPr="0054608E">
        <w:rPr>
          <w:rFonts w:ascii="Times New Roman" w:hAnsi="Times New Roman" w:cs="Times New Roman"/>
          <w:sz w:val="24"/>
          <w:szCs w:val="24"/>
        </w:rPr>
        <w:t xml:space="preserve">lejátszódik az exocitózis, míg a </w:t>
      </w:r>
      <w:r w:rsidR="00E1186A" w:rsidRPr="0054608E">
        <w:rPr>
          <w:rFonts w:ascii="Times New Roman" w:hAnsi="Times New Roman" w:cs="Times New Roman"/>
          <w:sz w:val="24"/>
          <w:szCs w:val="24"/>
        </w:rPr>
        <w:t xml:space="preserve">szekréciós </w:t>
      </w:r>
      <w:r w:rsidRPr="0054608E">
        <w:rPr>
          <w:rFonts w:ascii="Times New Roman" w:hAnsi="Times New Roman" w:cs="Times New Roman"/>
          <w:sz w:val="24"/>
          <w:szCs w:val="24"/>
        </w:rPr>
        <w:t xml:space="preserve">mutánsoknál </w:t>
      </w:r>
      <w:r w:rsidR="00E1186A" w:rsidRPr="0054608E">
        <w:rPr>
          <w:rFonts w:ascii="Times New Roman" w:hAnsi="Times New Roman" w:cs="Times New Roman"/>
          <w:sz w:val="24"/>
          <w:szCs w:val="24"/>
        </w:rPr>
        <w:t xml:space="preserve">„valahol” </w:t>
      </w:r>
      <w:r w:rsidRPr="0054608E">
        <w:rPr>
          <w:rFonts w:ascii="Times New Roman" w:hAnsi="Times New Roman" w:cs="Times New Roman"/>
          <w:sz w:val="24"/>
          <w:szCs w:val="24"/>
        </w:rPr>
        <w:t xml:space="preserve">megakad a folyamat. Mesterségesen létrehozva a mutációkat indirekt módon vizsgálható, </w:t>
      </w:r>
      <w:r w:rsidR="0032677F" w:rsidRPr="0054608E">
        <w:rPr>
          <w:rFonts w:ascii="Times New Roman" w:hAnsi="Times New Roman" w:cs="Times New Roman"/>
          <w:sz w:val="24"/>
          <w:szCs w:val="24"/>
        </w:rPr>
        <w:t xml:space="preserve">hogy </w:t>
      </w:r>
      <w:r w:rsidRPr="0054608E">
        <w:rPr>
          <w:rFonts w:ascii="Times New Roman" w:hAnsi="Times New Roman" w:cs="Times New Roman"/>
          <w:sz w:val="24"/>
          <w:szCs w:val="24"/>
        </w:rPr>
        <w:t xml:space="preserve">mely gének és gének által kódolt fehérjék hiánya felelős a szekréció </w:t>
      </w:r>
      <w:r w:rsidR="0032677F" w:rsidRPr="0054608E">
        <w:rPr>
          <w:rFonts w:ascii="Times New Roman" w:hAnsi="Times New Roman" w:cs="Times New Roman"/>
          <w:sz w:val="24"/>
          <w:szCs w:val="24"/>
        </w:rPr>
        <w:t xml:space="preserve">egyes lépéseinek </w:t>
      </w:r>
      <w:r w:rsidRPr="0054608E">
        <w:rPr>
          <w:rFonts w:ascii="Times New Roman" w:hAnsi="Times New Roman" w:cs="Times New Roman"/>
          <w:sz w:val="24"/>
          <w:szCs w:val="24"/>
        </w:rPr>
        <w:t>elmaradásáért</w:t>
      </w:r>
      <w:r w:rsidR="0032677F" w:rsidRPr="0054608E">
        <w:rPr>
          <w:rFonts w:ascii="Times New Roman" w:hAnsi="Times New Roman" w:cs="Times New Roman"/>
          <w:sz w:val="24"/>
          <w:szCs w:val="24"/>
        </w:rPr>
        <w:t xml:space="preserve">, azaz hol halmozódnak abnormálisan fel a szekréciós fehérjék a </w:t>
      </w:r>
      <w:r w:rsidR="000D4BF4" w:rsidRPr="0054608E">
        <w:rPr>
          <w:rFonts w:ascii="Times New Roman" w:hAnsi="Times New Roman" w:cs="Times New Roman"/>
          <w:sz w:val="24"/>
          <w:szCs w:val="24"/>
        </w:rPr>
        <w:t xml:space="preserve">mutáns </w:t>
      </w:r>
      <w:r w:rsidR="0032677F" w:rsidRPr="0054608E">
        <w:rPr>
          <w:rFonts w:ascii="Times New Roman" w:hAnsi="Times New Roman" w:cs="Times New Roman"/>
          <w:sz w:val="24"/>
          <w:szCs w:val="24"/>
        </w:rPr>
        <w:t>sejtben</w:t>
      </w:r>
      <w:r w:rsidRPr="0054608E">
        <w:rPr>
          <w:rFonts w:ascii="Times New Roman" w:hAnsi="Times New Roman" w:cs="Times New Roman"/>
          <w:sz w:val="24"/>
          <w:szCs w:val="24"/>
        </w:rPr>
        <w:t>.</w:t>
      </w:r>
    </w:p>
    <w:p w:rsidR="00915FA9" w:rsidRPr="0054608E" w:rsidRDefault="00D6086A" w:rsidP="000A55DF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b/>
          <w:sz w:val="24"/>
          <w:szCs w:val="24"/>
        </w:rPr>
        <w:t xml:space="preserve">Fluoreszcens </w:t>
      </w:r>
      <w:r w:rsidR="00381ECC" w:rsidRPr="0054608E">
        <w:rPr>
          <w:rFonts w:ascii="Times New Roman" w:hAnsi="Times New Roman" w:cs="Times New Roman"/>
          <w:b/>
          <w:sz w:val="24"/>
          <w:szCs w:val="24"/>
        </w:rPr>
        <w:t>fehérje</w:t>
      </w:r>
      <w:r w:rsidRPr="0054608E">
        <w:rPr>
          <w:rFonts w:ascii="Times New Roman" w:hAnsi="Times New Roman" w:cs="Times New Roman"/>
          <w:b/>
          <w:sz w:val="24"/>
          <w:szCs w:val="24"/>
        </w:rPr>
        <w:t>jelölés</w:t>
      </w:r>
      <w:r w:rsidRPr="0054608E">
        <w:rPr>
          <w:rFonts w:ascii="Times New Roman" w:hAnsi="Times New Roman" w:cs="Times New Roman"/>
          <w:sz w:val="24"/>
          <w:szCs w:val="24"/>
        </w:rPr>
        <w:t>sel szintén in vivo vizsgálatot végezhetünk. A vizsgálni kívánt fehérje génjéhez GFP-t (</w:t>
      </w:r>
      <w:r w:rsidR="00381ECC" w:rsidRPr="0054608E">
        <w:rPr>
          <w:rFonts w:ascii="Times New Roman" w:hAnsi="Times New Roman" w:cs="Times New Roman"/>
          <w:sz w:val="24"/>
          <w:szCs w:val="24"/>
        </w:rPr>
        <w:t xml:space="preserve">az ún. </w:t>
      </w:r>
      <w:r w:rsidRPr="0054608E">
        <w:rPr>
          <w:rFonts w:ascii="Times New Roman" w:hAnsi="Times New Roman" w:cs="Times New Roman"/>
          <w:sz w:val="24"/>
          <w:szCs w:val="24"/>
        </w:rPr>
        <w:t>zöld fluoreszkáló protein</w:t>
      </w:r>
      <w:r w:rsidR="00381ECC" w:rsidRPr="0054608E">
        <w:rPr>
          <w:rFonts w:ascii="Times New Roman" w:hAnsi="Times New Roman" w:cs="Times New Roman"/>
          <w:sz w:val="24"/>
          <w:szCs w:val="24"/>
        </w:rPr>
        <w:t xml:space="preserve"> génjét</w:t>
      </w:r>
      <w:r w:rsidRPr="0054608E">
        <w:rPr>
          <w:rFonts w:ascii="Times New Roman" w:hAnsi="Times New Roman" w:cs="Times New Roman"/>
          <w:sz w:val="24"/>
          <w:szCs w:val="24"/>
        </w:rPr>
        <w:t>) kapcsolnak. Együtt történik meg a</w:t>
      </w:r>
      <w:r w:rsidR="00C50002" w:rsidRPr="0054608E">
        <w:rPr>
          <w:rFonts w:ascii="Times New Roman" w:hAnsi="Times New Roman" w:cs="Times New Roman"/>
          <w:sz w:val="24"/>
          <w:szCs w:val="24"/>
        </w:rPr>
        <w:t xml:space="preserve"> „két gén”</w:t>
      </w:r>
      <w:r w:rsidRPr="0054608E">
        <w:rPr>
          <w:rFonts w:ascii="Times New Roman" w:hAnsi="Times New Roman" w:cs="Times New Roman"/>
          <w:sz w:val="24"/>
          <w:szCs w:val="24"/>
        </w:rPr>
        <w:t xml:space="preserve"> átírás</w:t>
      </w:r>
      <w:r w:rsidR="00C50002" w:rsidRPr="0054608E">
        <w:rPr>
          <w:rFonts w:ascii="Times New Roman" w:hAnsi="Times New Roman" w:cs="Times New Roman"/>
          <w:sz w:val="24"/>
          <w:szCs w:val="24"/>
        </w:rPr>
        <w:t>a</w:t>
      </w:r>
      <w:r w:rsidRPr="0054608E">
        <w:rPr>
          <w:rFonts w:ascii="Times New Roman" w:hAnsi="Times New Roman" w:cs="Times New Roman"/>
          <w:sz w:val="24"/>
          <w:szCs w:val="24"/>
        </w:rPr>
        <w:t>,</w:t>
      </w:r>
      <w:r w:rsidR="003566AB" w:rsidRPr="0054608E">
        <w:rPr>
          <w:rFonts w:ascii="Times New Roman" w:hAnsi="Times New Roman" w:cs="Times New Roman"/>
          <w:sz w:val="24"/>
          <w:szCs w:val="24"/>
        </w:rPr>
        <w:t xml:space="preserve"> majd a</w:t>
      </w:r>
      <w:r w:rsidRPr="0054608E">
        <w:rPr>
          <w:rFonts w:ascii="Times New Roman" w:hAnsi="Times New Roman" w:cs="Times New Roman"/>
          <w:sz w:val="24"/>
          <w:szCs w:val="24"/>
        </w:rPr>
        <w:t xml:space="preserve"> fehérjeszintézis</w:t>
      </w:r>
      <w:r w:rsidR="003566AB" w:rsidRPr="0054608E">
        <w:rPr>
          <w:rFonts w:ascii="Times New Roman" w:hAnsi="Times New Roman" w:cs="Times New Roman"/>
          <w:sz w:val="24"/>
          <w:szCs w:val="24"/>
        </w:rPr>
        <w:t xml:space="preserve"> is</w:t>
      </w:r>
      <w:r w:rsidRPr="0054608E">
        <w:rPr>
          <w:rFonts w:ascii="Times New Roman" w:hAnsi="Times New Roman" w:cs="Times New Roman"/>
          <w:sz w:val="24"/>
          <w:szCs w:val="24"/>
        </w:rPr>
        <w:t xml:space="preserve">, így </w:t>
      </w:r>
      <w:r w:rsidR="00C50002" w:rsidRPr="0054608E">
        <w:rPr>
          <w:rFonts w:ascii="Times New Roman" w:hAnsi="Times New Roman" w:cs="Times New Roman"/>
          <w:sz w:val="24"/>
          <w:szCs w:val="24"/>
        </w:rPr>
        <w:t>képződik egy fluoreszkáló fehérje, amely eredeti funkcióját is betöltheti. A</w:t>
      </w:r>
      <w:r w:rsidRPr="0054608E">
        <w:rPr>
          <w:rFonts w:ascii="Times New Roman" w:hAnsi="Times New Roman" w:cs="Times New Roman"/>
          <w:sz w:val="24"/>
          <w:szCs w:val="24"/>
        </w:rPr>
        <w:t xml:space="preserve"> fehérje mozgása </w:t>
      </w:r>
      <w:r w:rsidR="00C50002" w:rsidRPr="0054608E">
        <w:rPr>
          <w:rFonts w:ascii="Times New Roman" w:hAnsi="Times New Roman" w:cs="Times New Roman"/>
          <w:sz w:val="24"/>
          <w:szCs w:val="24"/>
        </w:rPr>
        <w:t xml:space="preserve">és lokalizációja </w:t>
      </w:r>
      <w:r w:rsidRPr="0054608E">
        <w:rPr>
          <w:rFonts w:ascii="Times New Roman" w:hAnsi="Times New Roman" w:cs="Times New Roman"/>
          <w:sz w:val="24"/>
          <w:szCs w:val="24"/>
        </w:rPr>
        <w:t>a sejtben láthatóvá válik</w:t>
      </w:r>
      <w:r w:rsidR="00C50002" w:rsidRPr="0054608E">
        <w:rPr>
          <w:rFonts w:ascii="Times New Roman" w:hAnsi="Times New Roman" w:cs="Times New Roman"/>
          <w:sz w:val="24"/>
          <w:szCs w:val="24"/>
        </w:rPr>
        <w:t>: fluoreszcens mikroszkópban zöld színű lesz</w:t>
      </w:r>
      <w:r w:rsidRPr="0054608E">
        <w:rPr>
          <w:rFonts w:ascii="Times New Roman" w:hAnsi="Times New Roman" w:cs="Times New Roman"/>
          <w:sz w:val="24"/>
          <w:szCs w:val="24"/>
        </w:rPr>
        <w:t>.</w:t>
      </w:r>
    </w:p>
    <w:p w:rsidR="00351720" w:rsidRPr="0054608E" w:rsidRDefault="00351720" w:rsidP="00351720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9EC" w:rsidRPr="0054608E" w:rsidRDefault="00194E3D" w:rsidP="00BA0D5B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8E">
        <w:rPr>
          <w:rFonts w:ascii="Times New Roman" w:hAnsi="Times New Roman" w:cs="Times New Roman"/>
          <w:b/>
          <w:sz w:val="24"/>
          <w:szCs w:val="24"/>
        </w:rPr>
        <w:t>Az endocitózis típusai</w:t>
      </w:r>
    </w:p>
    <w:p w:rsidR="00351720" w:rsidRPr="0054608E" w:rsidRDefault="00351720" w:rsidP="00351720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E3D" w:rsidRPr="0054608E" w:rsidRDefault="00194E3D" w:rsidP="00BA0D5B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08E">
        <w:rPr>
          <w:rFonts w:ascii="Times New Roman" w:hAnsi="Times New Roman" w:cs="Times New Roman"/>
          <w:sz w:val="24"/>
          <w:szCs w:val="24"/>
        </w:rPr>
        <w:t xml:space="preserve">Az endocitózis típusait a </w:t>
      </w:r>
      <w:r w:rsidR="00C20A85" w:rsidRPr="0054608E">
        <w:rPr>
          <w:rFonts w:ascii="Times New Roman" w:hAnsi="Times New Roman" w:cs="Times New Roman"/>
          <w:sz w:val="24"/>
          <w:szCs w:val="24"/>
        </w:rPr>
        <w:t xml:space="preserve">plazmamembránról lefűződő </w:t>
      </w:r>
      <w:r w:rsidRPr="0054608E">
        <w:rPr>
          <w:rFonts w:ascii="Times New Roman" w:hAnsi="Times New Roman" w:cs="Times New Roman"/>
          <w:sz w:val="24"/>
          <w:szCs w:val="24"/>
        </w:rPr>
        <w:t>transz</w:t>
      </w:r>
      <w:r w:rsidR="00C20A85" w:rsidRPr="0054608E">
        <w:rPr>
          <w:rFonts w:ascii="Times New Roman" w:hAnsi="Times New Roman" w:cs="Times New Roman"/>
          <w:sz w:val="24"/>
          <w:szCs w:val="24"/>
        </w:rPr>
        <w:t>port</w:t>
      </w:r>
      <w:r w:rsidRPr="0054608E">
        <w:rPr>
          <w:rFonts w:ascii="Times New Roman" w:hAnsi="Times New Roman" w:cs="Times New Roman"/>
          <w:sz w:val="24"/>
          <w:szCs w:val="24"/>
        </w:rPr>
        <w:t xml:space="preserve"> vezikulumok mérete szerint kicsi (100-150 nm) és nagy</w:t>
      </w:r>
      <w:r w:rsidRPr="00546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08E">
        <w:rPr>
          <w:rFonts w:ascii="Times New Roman" w:hAnsi="Times New Roman" w:cs="Times New Roman"/>
          <w:sz w:val="24"/>
          <w:szCs w:val="24"/>
        </w:rPr>
        <w:t>(&gt;250 nm) csoportra oszt</w:t>
      </w:r>
      <w:r w:rsidR="00C20A85" w:rsidRPr="0054608E">
        <w:rPr>
          <w:rFonts w:ascii="Times New Roman" w:hAnsi="Times New Roman" w:cs="Times New Roman"/>
          <w:sz w:val="24"/>
          <w:szCs w:val="24"/>
        </w:rPr>
        <w:t>hat</w:t>
      </w:r>
      <w:r w:rsidRPr="0054608E">
        <w:rPr>
          <w:rFonts w:ascii="Times New Roman" w:hAnsi="Times New Roman" w:cs="Times New Roman"/>
          <w:sz w:val="24"/>
          <w:szCs w:val="24"/>
        </w:rPr>
        <w:t xml:space="preserve">juk. A kis vezikulumok </w:t>
      </w:r>
      <w:r w:rsidR="00C20A85" w:rsidRPr="0054608E">
        <w:rPr>
          <w:rFonts w:ascii="Times New Roman" w:hAnsi="Times New Roman" w:cs="Times New Roman"/>
          <w:sz w:val="24"/>
          <w:szCs w:val="24"/>
        </w:rPr>
        <w:t>kép</w:t>
      </w:r>
      <w:r w:rsidRPr="0054608E">
        <w:rPr>
          <w:rFonts w:ascii="Times New Roman" w:hAnsi="Times New Roman" w:cs="Times New Roman"/>
          <w:sz w:val="24"/>
          <w:szCs w:val="24"/>
        </w:rPr>
        <w:t xml:space="preserve">zését </w:t>
      </w:r>
      <w:r w:rsidRPr="0054608E">
        <w:rPr>
          <w:rFonts w:ascii="Times New Roman" w:hAnsi="Times New Roman" w:cs="Times New Roman"/>
          <w:b/>
          <w:sz w:val="24"/>
          <w:szCs w:val="24"/>
        </w:rPr>
        <w:t>pinocitózis</w:t>
      </w:r>
      <w:r w:rsidRPr="0054608E">
        <w:rPr>
          <w:rFonts w:ascii="Times New Roman" w:hAnsi="Times New Roman" w:cs="Times New Roman"/>
          <w:sz w:val="24"/>
          <w:szCs w:val="24"/>
        </w:rPr>
        <w:t xml:space="preserve">nak nevezzük, ekkor a sejt folyadékot </w:t>
      </w:r>
      <w:r w:rsidR="00C20A85" w:rsidRPr="0054608E">
        <w:rPr>
          <w:rFonts w:ascii="Times New Roman" w:hAnsi="Times New Roman" w:cs="Times New Roman"/>
          <w:sz w:val="24"/>
          <w:szCs w:val="24"/>
        </w:rPr>
        <w:t xml:space="preserve">(és abban oldott/diszpergált anyagokat) </w:t>
      </w:r>
      <w:r w:rsidRPr="0054608E">
        <w:rPr>
          <w:rFonts w:ascii="Times New Roman" w:hAnsi="Times New Roman" w:cs="Times New Roman"/>
          <w:sz w:val="24"/>
          <w:szCs w:val="24"/>
        </w:rPr>
        <w:t xml:space="preserve">vesz fel („iszik”). </w:t>
      </w:r>
      <w:r w:rsidR="00025ED6" w:rsidRPr="0054608E">
        <w:rPr>
          <w:rFonts w:ascii="Times New Roman" w:hAnsi="Times New Roman" w:cs="Times New Roman"/>
          <w:sz w:val="24"/>
          <w:szCs w:val="24"/>
        </w:rPr>
        <w:t xml:space="preserve">A </w:t>
      </w:r>
      <w:r w:rsidR="00C20A85" w:rsidRPr="0054608E">
        <w:rPr>
          <w:rFonts w:ascii="Times New Roman" w:hAnsi="Times New Roman" w:cs="Times New Roman"/>
          <w:sz w:val="24"/>
          <w:szCs w:val="24"/>
        </w:rPr>
        <w:t xml:space="preserve">pinocitózis azért is </w:t>
      </w:r>
      <w:r w:rsidR="00025ED6" w:rsidRPr="0054608E">
        <w:rPr>
          <w:rFonts w:ascii="Times New Roman" w:hAnsi="Times New Roman" w:cs="Times New Roman"/>
          <w:sz w:val="24"/>
          <w:szCs w:val="24"/>
        </w:rPr>
        <w:t xml:space="preserve">nagyon lényeges folyamat, mivel </w:t>
      </w:r>
      <w:r w:rsidR="00E921A6" w:rsidRPr="0054608E">
        <w:rPr>
          <w:rFonts w:ascii="Times New Roman" w:hAnsi="Times New Roman" w:cs="Times New Roman"/>
          <w:sz w:val="24"/>
          <w:szCs w:val="24"/>
        </w:rPr>
        <w:t xml:space="preserve">ezáltal képes ellensúlyozni a sejt a plazmamembrán folyamatos megújulásából </w:t>
      </w:r>
      <w:r w:rsidR="00C20A85" w:rsidRPr="0054608E">
        <w:rPr>
          <w:rFonts w:ascii="Times New Roman" w:hAnsi="Times New Roman" w:cs="Times New Roman"/>
          <w:sz w:val="24"/>
          <w:szCs w:val="24"/>
        </w:rPr>
        <w:t xml:space="preserve">(exocitózis) </w:t>
      </w:r>
      <w:r w:rsidR="00E921A6" w:rsidRPr="0054608E">
        <w:rPr>
          <w:rFonts w:ascii="Times New Roman" w:hAnsi="Times New Roman" w:cs="Times New Roman"/>
          <w:sz w:val="24"/>
          <w:szCs w:val="24"/>
        </w:rPr>
        <w:t>eredő felületnövelést, ugyanis az endocitózis csö</w:t>
      </w:r>
      <w:r w:rsidR="00282879" w:rsidRPr="0054608E">
        <w:rPr>
          <w:rFonts w:ascii="Times New Roman" w:hAnsi="Times New Roman" w:cs="Times New Roman"/>
          <w:sz w:val="24"/>
          <w:szCs w:val="24"/>
        </w:rPr>
        <w:t xml:space="preserve">kkenti a plazmamembrán </w:t>
      </w:r>
      <w:r w:rsidR="00C20A85" w:rsidRPr="0054608E">
        <w:rPr>
          <w:rFonts w:ascii="Times New Roman" w:hAnsi="Times New Roman" w:cs="Times New Roman"/>
          <w:sz w:val="24"/>
          <w:szCs w:val="24"/>
        </w:rPr>
        <w:t>felület</w:t>
      </w:r>
      <w:r w:rsidR="00282879" w:rsidRPr="0054608E">
        <w:rPr>
          <w:rFonts w:ascii="Times New Roman" w:hAnsi="Times New Roman" w:cs="Times New Roman"/>
          <w:sz w:val="24"/>
          <w:szCs w:val="24"/>
        </w:rPr>
        <w:t>ét.</w:t>
      </w:r>
      <w:r w:rsidR="00025ED6" w:rsidRPr="0054608E">
        <w:rPr>
          <w:rFonts w:ascii="Times New Roman" w:hAnsi="Times New Roman" w:cs="Times New Roman"/>
          <w:sz w:val="24"/>
          <w:szCs w:val="24"/>
        </w:rPr>
        <w:t xml:space="preserve"> A </w:t>
      </w:r>
      <w:r w:rsidR="00757922" w:rsidRPr="0054608E">
        <w:rPr>
          <w:rFonts w:ascii="Times New Roman" w:hAnsi="Times New Roman" w:cs="Times New Roman"/>
          <w:sz w:val="24"/>
          <w:szCs w:val="24"/>
        </w:rPr>
        <w:t xml:space="preserve">pinocitózis tehát </w:t>
      </w:r>
      <w:r w:rsidR="00025ED6" w:rsidRPr="0054608E">
        <w:rPr>
          <w:rFonts w:ascii="Times New Roman" w:hAnsi="Times New Roman" w:cs="Times New Roman"/>
          <w:sz w:val="24"/>
          <w:szCs w:val="24"/>
        </w:rPr>
        <w:t xml:space="preserve">mind </w:t>
      </w:r>
      <w:r w:rsidR="00757922" w:rsidRPr="0054608E">
        <w:rPr>
          <w:rFonts w:ascii="Times New Roman" w:hAnsi="Times New Roman" w:cs="Times New Roman"/>
          <w:sz w:val="24"/>
          <w:szCs w:val="24"/>
        </w:rPr>
        <w:t>„</w:t>
      </w:r>
      <w:r w:rsidR="00025ED6" w:rsidRPr="0054608E">
        <w:rPr>
          <w:rFonts w:ascii="Times New Roman" w:hAnsi="Times New Roman" w:cs="Times New Roman"/>
          <w:sz w:val="24"/>
          <w:szCs w:val="24"/>
        </w:rPr>
        <w:t>konst</w:t>
      </w:r>
      <w:r w:rsidR="00282879" w:rsidRPr="0054608E">
        <w:rPr>
          <w:rFonts w:ascii="Times New Roman" w:hAnsi="Times New Roman" w:cs="Times New Roman"/>
          <w:sz w:val="24"/>
          <w:szCs w:val="24"/>
        </w:rPr>
        <w:t>itutív</w:t>
      </w:r>
      <w:r w:rsidR="00757922" w:rsidRPr="0054608E">
        <w:rPr>
          <w:rFonts w:ascii="Times New Roman" w:hAnsi="Times New Roman" w:cs="Times New Roman"/>
          <w:sz w:val="24"/>
          <w:szCs w:val="24"/>
        </w:rPr>
        <w:t>”</w:t>
      </w:r>
      <w:r w:rsidR="00025ED6" w:rsidRPr="0054608E">
        <w:rPr>
          <w:rFonts w:ascii="Times New Roman" w:hAnsi="Times New Roman" w:cs="Times New Roman"/>
          <w:sz w:val="24"/>
          <w:szCs w:val="24"/>
        </w:rPr>
        <w:t>, mind regulált (receptor</w:t>
      </w:r>
      <w:r w:rsidR="00E921A6" w:rsidRPr="0054608E">
        <w:rPr>
          <w:rFonts w:ascii="Times New Roman" w:hAnsi="Times New Roman" w:cs="Times New Roman"/>
          <w:sz w:val="24"/>
          <w:szCs w:val="24"/>
        </w:rPr>
        <w:noBreakHyphen/>
      </w:r>
      <w:r w:rsidR="00025ED6" w:rsidRPr="0054608E">
        <w:rPr>
          <w:rFonts w:ascii="Times New Roman" w:hAnsi="Times New Roman" w:cs="Times New Roman"/>
          <w:sz w:val="24"/>
          <w:szCs w:val="24"/>
        </w:rPr>
        <w:t>mediált) módon lejátszódhat. A nagy vezikul</w:t>
      </w:r>
      <w:r w:rsidR="00757922" w:rsidRPr="0054608E">
        <w:rPr>
          <w:rFonts w:ascii="Times New Roman" w:hAnsi="Times New Roman" w:cs="Times New Roman"/>
          <w:sz w:val="24"/>
          <w:szCs w:val="24"/>
        </w:rPr>
        <w:t>umok</w:t>
      </w:r>
      <w:r w:rsidR="00025ED6" w:rsidRPr="0054608E">
        <w:rPr>
          <w:rFonts w:ascii="Times New Roman" w:hAnsi="Times New Roman" w:cs="Times New Roman"/>
          <w:sz w:val="24"/>
          <w:szCs w:val="24"/>
        </w:rPr>
        <w:t xml:space="preserve"> endocitózisát </w:t>
      </w:r>
      <w:r w:rsidR="00757922" w:rsidRPr="0054608E">
        <w:rPr>
          <w:rFonts w:ascii="Times New Roman" w:hAnsi="Times New Roman" w:cs="Times New Roman"/>
          <w:sz w:val="24"/>
          <w:szCs w:val="24"/>
        </w:rPr>
        <w:t xml:space="preserve">pedig </w:t>
      </w:r>
      <w:r w:rsidR="00025ED6" w:rsidRPr="0054608E">
        <w:rPr>
          <w:rFonts w:ascii="Times New Roman" w:hAnsi="Times New Roman" w:cs="Times New Roman"/>
          <w:b/>
          <w:sz w:val="24"/>
          <w:szCs w:val="24"/>
        </w:rPr>
        <w:t>fagocitózi</w:t>
      </w:r>
      <w:r w:rsidR="001253EB" w:rsidRPr="0054608E">
        <w:rPr>
          <w:rFonts w:ascii="Times New Roman" w:hAnsi="Times New Roman" w:cs="Times New Roman"/>
          <w:b/>
          <w:sz w:val="24"/>
          <w:szCs w:val="24"/>
        </w:rPr>
        <w:t>s</w:t>
      </w:r>
      <w:r w:rsidR="00025ED6" w:rsidRPr="0054608E">
        <w:rPr>
          <w:rFonts w:ascii="Times New Roman" w:hAnsi="Times New Roman" w:cs="Times New Roman"/>
          <w:sz w:val="24"/>
          <w:szCs w:val="24"/>
        </w:rPr>
        <w:t xml:space="preserve">nak nevezzük. Ekkor regulált </w:t>
      </w:r>
      <w:r w:rsidR="00CE2043" w:rsidRPr="0054608E">
        <w:rPr>
          <w:rFonts w:ascii="Times New Roman" w:hAnsi="Times New Roman" w:cs="Times New Roman"/>
          <w:sz w:val="24"/>
          <w:szCs w:val="24"/>
        </w:rPr>
        <w:t>(receptor</w:t>
      </w:r>
      <w:r w:rsidR="00CE2043" w:rsidRPr="0054608E">
        <w:rPr>
          <w:rFonts w:ascii="Times New Roman" w:hAnsi="Times New Roman" w:cs="Times New Roman"/>
          <w:sz w:val="24"/>
          <w:szCs w:val="24"/>
        </w:rPr>
        <w:noBreakHyphen/>
        <w:t xml:space="preserve">mediált) </w:t>
      </w:r>
      <w:r w:rsidR="00025ED6" w:rsidRPr="0054608E">
        <w:rPr>
          <w:rFonts w:ascii="Times New Roman" w:hAnsi="Times New Roman" w:cs="Times New Roman"/>
          <w:sz w:val="24"/>
          <w:szCs w:val="24"/>
        </w:rPr>
        <w:t xml:space="preserve">módon szerves törmelékek, </w:t>
      </w:r>
      <w:r w:rsidR="00CE2043" w:rsidRPr="0054608E">
        <w:rPr>
          <w:rFonts w:ascii="Times New Roman" w:hAnsi="Times New Roman" w:cs="Times New Roman"/>
          <w:sz w:val="24"/>
          <w:szCs w:val="24"/>
        </w:rPr>
        <w:t xml:space="preserve">akár </w:t>
      </w:r>
      <w:r w:rsidR="00025ED6" w:rsidRPr="0054608E">
        <w:rPr>
          <w:rFonts w:ascii="Times New Roman" w:hAnsi="Times New Roman" w:cs="Times New Roman"/>
          <w:sz w:val="24"/>
          <w:szCs w:val="24"/>
        </w:rPr>
        <w:t>kisebb sejtek felvétele történik meg. Ez a vízben élő protozoon</w:t>
      </w:r>
      <w:r w:rsidR="00282879" w:rsidRPr="0054608E">
        <w:rPr>
          <w:rFonts w:ascii="Times New Roman" w:hAnsi="Times New Roman" w:cs="Times New Roman"/>
          <w:sz w:val="24"/>
          <w:szCs w:val="24"/>
        </w:rPr>
        <w:t>ok</w:t>
      </w:r>
      <w:r w:rsidR="00CE2043" w:rsidRPr="0054608E">
        <w:rPr>
          <w:rFonts w:ascii="Times New Roman" w:hAnsi="Times New Roman" w:cs="Times New Roman"/>
          <w:sz w:val="24"/>
          <w:szCs w:val="24"/>
        </w:rPr>
        <w:t>ra</w:t>
      </w:r>
      <w:r w:rsidR="00282879" w:rsidRPr="0054608E">
        <w:rPr>
          <w:rFonts w:ascii="Times New Roman" w:hAnsi="Times New Roman" w:cs="Times New Roman"/>
          <w:sz w:val="24"/>
          <w:szCs w:val="24"/>
        </w:rPr>
        <w:t xml:space="preserve"> jellemző táplálkozási forma</w:t>
      </w:r>
      <w:r w:rsidR="00025ED6" w:rsidRPr="0054608E">
        <w:rPr>
          <w:rFonts w:ascii="Times New Roman" w:hAnsi="Times New Roman" w:cs="Times New Roman"/>
          <w:sz w:val="24"/>
          <w:szCs w:val="24"/>
        </w:rPr>
        <w:t xml:space="preserve">, </w:t>
      </w:r>
      <w:r w:rsidR="00CE2043" w:rsidRPr="0054608E">
        <w:rPr>
          <w:rFonts w:ascii="Times New Roman" w:hAnsi="Times New Roman" w:cs="Times New Roman"/>
          <w:sz w:val="24"/>
          <w:szCs w:val="24"/>
        </w:rPr>
        <w:t xml:space="preserve">pl. az amőbák </w:t>
      </w:r>
      <w:r w:rsidR="00025ED6" w:rsidRPr="0054608E">
        <w:rPr>
          <w:rFonts w:ascii="Times New Roman" w:hAnsi="Times New Roman" w:cs="Times New Roman"/>
          <w:sz w:val="24"/>
          <w:szCs w:val="24"/>
        </w:rPr>
        <w:t xml:space="preserve">nyúlványaikkal (álláb) körbeölelve veszik fel és kebelezik be a táplálékot. </w:t>
      </w:r>
      <w:r w:rsidR="001253EB" w:rsidRPr="0054608E">
        <w:rPr>
          <w:rFonts w:ascii="Times New Roman" w:hAnsi="Times New Roman" w:cs="Times New Roman"/>
          <w:sz w:val="24"/>
          <w:szCs w:val="24"/>
        </w:rPr>
        <w:t>Magasabb rendű</w:t>
      </w:r>
      <w:r w:rsidR="00025ED6" w:rsidRPr="0054608E">
        <w:rPr>
          <w:rFonts w:ascii="Times New Roman" w:hAnsi="Times New Roman" w:cs="Times New Roman"/>
          <w:sz w:val="24"/>
          <w:szCs w:val="24"/>
        </w:rPr>
        <w:t xml:space="preserve"> élőlényekben </w:t>
      </w:r>
      <w:r w:rsidR="007349EC" w:rsidRPr="0054608E">
        <w:rPr>
          <w:rFonts w:ascii="Times New Roman" w:hAnsi="Times New Roman" w:cs="Times New Roman"/>
          <w:sz w:val="24"/>
          <w:szCs w:val="24"/>
        </w:rPr>
        <w:t xml:space="preserve">a fagocitózis </w:t>
      </w:r>
      <w:r w:rsidR="00025ED6" w:rsidRPr="0054608E">
        <w:rPr>
          <w:rFonts w:ascii="Times New Roman" w:hAnsi="Times New Roman" w:cs="Times New Roman"/>
          <w:sz w:val="24"/>
          <w:szCs w:val="24"/>
        </w:rPr>
        <w:t>az immunrendszerben jellemző</w:t>
      </w:r>
      <w:r w:rsidR="00CE2043" w:rsidRPr="0054608E">
        <w:rPr>
          <w:rFonts w:ascii="Times New Roman" w:hAnsi="Times New Roman" w:cs="Times New Roman"/>
          <w:sz w:val="24"/>
          <w:szCs w:val="24"/>
        </w:rPr>
        <w:t xml:space="preserve"> folyamat: az ún.</w:t>
      </w:r>
      <w:r w:rsidR="00025ED6" w:rsidRPr="0054608E">
        <w:rPr>
          <w:rFonts w:ascii="Times New Roman" w:hAnsi="Times New Roman" w:cs="Times New Roman"/>
          <w:sz w:val="24"/>
          <w:szCs w:val="24"/>
        </w:rPr>
        <w:t xml:space="preserve"> makrofág fehérvérsejtek a saját elöregedett</w:t>
      </w:r>
      <w:r w:rsidR="002B6BF7" w:rsidRPr="0054608E">
        <w:rPr>
          <w:rFonts w:ascii="Times New Roman" w:hAnsi="Times New Roman" w:cs="Times New Roman"/>
          <w:sz w:val="24"/>
          <w:szCs w:val="24"/>
        </w:rPr>
        <w:t xml:space="preserve"> vagy hibás sejteket, valamint</w:t>
      </w:r>
      <w:r w:rsidR="00025ED6" w:rsidRPr="0054608E">
        <w:rPr>
          <w:rFonts w:ascii="Times New Roman" w:hAnsi="Times New Roman" w:cs="Times New Roman"/>
          <w:sz w:val="24"/>
          <w:szCs w:val="24"/>
        </w:rPr>
        <w:t xml:space="preserve"> az idegen anyagokat</w:t>
      </w:r>
      <w:r w:rsidR="00CE2043" w:rsidRPr="0054608E">
        <w:rPr>
          <w:rFonts w:ascii="Times New Roman" w:hAnsi="Times New Roman" w:cs="Times New Roman"/>
          <w:sz w:val="24"/>
          <w:szCs w:val="24"/>
        </w:rPr>
        <w:t>, pl. betolakodó kórokozó baktériumokat</w:t>
      </w:r>
      <w:r w:rsidR="00025ED6" w:rsidRPr="0054608E">
        <w:rPr>
          <w:rFonts w:ascii="Times New Roman" w:hAnsi="Times New Roman" w:cs="Times New Roman"/>
          <w:sz w:val="24"/>
          <w:szCs w:val="24"/>
        </w:rPr>
        <w:t xml:space="preserve"> </w:t>
      </w:r>
      <w:r w:rsidR="00282879" w:rsidRPr="0054608E">
        <w:rPr>
          <w:rFonts w:ascii="Times New Roman" w:hAnsi="Times New Roman" w:cs="Times New Roman"/>
          <w:sz w:val="24"/>
          <w:szCs w:val="24"/>
        </w:rPr>
        <w:t>be</w:t>
      </w:r>
      <w:r w:rsidR="00025ED6" w:rsidRPr="0054608E">
        <w:rPr>
          <w:rFonts w:ascii="Times New Roman" w:hAnsi="Times New Roman" w:cs="Times New Roman"/>
          <w:sz w:val="24"/>
          <w:szCs w:val="24"/>
        </w:rPr>
        <w:t>kebelezik</w:t>
      </w:r>
      <w:r w:rsidR="007349EC" w:rsidRPr="0054608E">
        <w:rPr>
          <w:rFonts w:ascii="Times New Roman" w:hAnsi="Times New Roman" w:cs="Times New Roman"/>
          <w:sz w:val="24"/>
          <w:szCs w:val="24"/>
        </w:rPr>
        <w:t xml:space="preserve"> és megemésztik</w:t>
      </w:r>
      <w:r w:rsidR="00025ED6" w:rsidRPr="0054608E">
        <w:rPr>
          <w:rFonts w:ascii="Times New Roman" w:hAnsi="Times New Roman" w:cs="Times New Roman"/>
          <w:sz w:val="24"/>
          <w:szCs w:val="24"/>
        </w:rPr>
        <w:t>.</w:t>
      </w:r>
    </w:p>
    <w:p w:rsidR="00351720" w:rsidRPr="0054608E" w:rsidRDefault="00351720" w:rsidP="00351720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5ED6" w:rsidRPr="0054608E" w:rsidRDefault="00025ED6" w:rsidP="006F45C0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08E">
        <w:rPr>
          <w:rFonts w:ascii="Times New Roman" w:hAnsi="Times New Roman" w:cs="Times New Roman"/>
          <w:b/>
          <w:color w:val="000000"/>
          <w:sz w:val="24"/>
          <w:szCs w:val="24"/>
        </w:rPr>
        <w:t>A receptor-mediált endocitózis folyamata</w:t>
      </w:r>
    </w:p>
    <w:p w:rsidR="00351720" w:rsidRPr="0054608E" w:rsidRDefault="00351720" w:rsidP="00351720">
      <w:pPr>
        <w:spacing w:after="0"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F7" w:rsidRPr="0054608E" w:rsidRDefault="003D2E15" w:rsidP="00CF788F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8E">
        <w:rPr>
          <w:rFonts w:ascii="Times New Roman" w:hAnsi="Times New Roman" w:cs="Times New Roman"/>
          <w:color w:val="000000"/>
          <w:sz w:val="24"/>
          <w:szCs w:val="24"/>
        </w:rPr>
        <w:t>A receptor</w:t>
      </w:r>
      <w:r w:rsidR="00E921A6" w:rsidRPr="005460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mediált endocitózis olyan anyagok felvételét teszi lehetővé, </w:t>
      </w:r>
      <w:r w:rsidR="00E921A6" w:rsidRPr="0054608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>melyekhez a sejtekben nem alakult ki külön transzporter. A koleszterin sejtekbe történő felvétele is regulált módon történik meg. A hidrofób koleszterin vízoldható lipoproteinekben</w:t>
      </w:r>
      <w:r w:rsidR="00E921A6" w:rsidRPr="005460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az ún. LDL (low density lipoprotein) belsejében szállítódik</w:t>
      </w:r>
      <w:r w:rsidR="00331662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a vérben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>. A sejtek plazmamembránjában LDL receptorok helyezkedn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ek el, melyekhez </w:t>
      </w:r>
      <w:r w:rsidR="00E921A6" w:rsidRPr="0054608E">
        <w:rPr>
          <w:rFonts w:ascii="Times New Roman" w:hAnsi="Times New Roman" w:cs="Times New Roman"/>
          <w:color w:val="000000"/>
          <w:sz w:val="24"/>
          <w:szCs w:val="24"/>
        </w:rPr>
        <w:t>hozzá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>kötődik az LDL</w:t>
      </w:r>
      <w:r w:rsidR="00690935" w:rsidRPr="0054608E">
        <w:rPr>
          <w:rFonts w:ascii="Times New Roman" w:hAnsi="Times New Roman" w:cs="Times New Roman"/>
          <w:color w:val="000000"/>
          <w:sz w:val="24"/>
          <w:szCs w:val="24"/>
        </w:rPr>
        <w:t>-koleszterin komplex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>, ezáltal megkezdődik a</w:t>
      </w:r>
      <w:r w:rsidR="00E921A6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1662" w:rsidRPr="0054608E">
        <w:rPr>
          <w:rFonts w:ascii="Times New Roman" w:hAnsi="Times New Roman" w:cs="Times New Roman"/>
          <w:color w:val="000000"/>
          <w:sz w:val="24"/>
          <w:szCs w:val="24"/>
        </w:rPr>
        <w:t>koleszterin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felvétele. Az endocitózis során klatrinnal burkolt vezikulum jön létre, majd </w:t>
      </w:r>
      <w:r w:rsidR="001253EB" w:rsidRPr="0054608E">
        <w:rPr>
          <w:rFonts w:ascii="Times New Roman" w:hAnsi="Times New Roman" w:cs="Times New Roman"/>
          <w:color w:val="000000"/>
          <w:sz w:val="24"/>
          <w:szCs w:val="24"/>
        </w:rPr>
        <w:t>később</w:t>
      </w:r>
      <w:r w:rsidR="00331662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a sejten belül</w:t>
      </w:r>
      <w:r w:rsidR="00E921A6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ez</w:t>
      </w:r>
      <w:r w:rsidR="001253EB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csupasszá válik. Ezután </w:t>
      </w:r>
      <w:r w:rsidR="00331662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a vezikulum </w:t>
      </w:r>
      <w:r w:rsidR="00690935" w:rsidRPr="0054608E">
        <w:rPr>
          <w:rFonts w:ascii="Times New Roman" w:hAnsi="Times New Roman" w:cs="Times New Roman"/>
          <w:color w:val="000000"/>
          <w:sz w:val="24"/>
          <w:szCs w:val="24"/>
        </w:rPr>
        <w:t>beleolvad az endoszómába: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a re</w:t>
      </w:r>
      <w:r w:rsidR="001253EB" w:rsidRPr="0054608E">
        <w:rPr>
          <w:rFonts w:ascii="Times New Roman" w:hAnsi="Times New Roman" w:cs="Times New Roman"/>
          <w:color w:val="000000"/>
          <w:sz w:val="24"/>
          <w:szCs w:val="24"/>
        </w:rPr>
        <w:t>ceptor a pH változás miatt levá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>lik a</w:t>
      </w:r>
      <w:r w:rsidR="00690935" w:rsidRPr="0054608E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0935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LDL komplexről 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és </w:t>
      </w:r>
      <w:r w:rsidR="00690935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vezikuláris transzporttal 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>visszajut a plazmamembránba, míg az LDL</w:t>
      </w:r>
      <w:r w:rsidR="00331662" w:rsidRPr="005460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90935" w:rsidRPr="0054608E">
        <w:rPr>
          <w:rFonts w:ascii="Times New Roman" w:hAnsi="Times New Roman" w:cs="Times New Roman"/>
          <w:color w:val="000000"/>
          <w:sz w:val="24"/>
          <w:szCs w:val="24"/>
        </w:rPr>
        <w:t>komplex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a lizoszómába kerül</w:t>
      </w:r>
      <w:r w:rsidR="00690935" w:rsidRPr="005460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0935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Ott az LDL 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>degradálód</w:t>
      </w:r>
      <w:r w:rsidR="00B71D7A" w:rsidRPr="0054608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31662" w:rsidRPr="0054608E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71D7A" w:rsidRPr="0054608E">
        <w:rPr>
          <w:rFonts w:ascii="Times New Roman" w:hAnsi="Times New Roman" w:cs="Times New Roman"/>
          <w:color w:val="000000"/>
          <w:sz w:val="24"/>
          <w:szCs w:val="24"/>
        </w:rPr>
        <w:t>, így a felszabaduló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koleszterin </w:t>
      </w:r>
      <w:r w:rsidR="00690935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pedig kidiffundál a citoszolba, és a SER-nél 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beépülhet a membránba. </w:t>
      </w:r>
      <w:r w:rsidR="001253EB" w:rsidRPr="0054608E">
        <w:rPr>
          <w:rFonts w:ascii="Times New Roman" w:hAnsi="Times New Roman" w:cs="Times New Roman"/>
          <w:color w:val="000000"/>
          <w:sz w:val="24"/>
          <w:szCs w:val="24"/>
        </w:rPr>
        <w:t>Ezen kívül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12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pl. 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a már említett makrofágok </w:t>
      </w:r>
      <w:r w:rsidR="008F112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fagocitózisa, </w:t>
      </w:r>
      <w:r w:rsidR="00B71D7A" w:rsidRPr="0054608E">
        <w:rPr>
          <w:rFonts w:ascii="Times New Roman" w:hAnsi="Times New Roman" w:cs="Times New Roman"/>
          <w:color w:val="000000"/>
          <w:sz w:val="24"/>
          <w:szCs w:val="24"/>
        </w:rPr>
        <w:t>vagy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a bélhámsejtek vasion felvétele is </w:t>
      </w:r>
      <w:r w:rsidR="008F112A" w:rsidRPr="0054608E">
        <w:rPr>
          <w:rFonts w:ascii="Times New Roman" w:hAnsi="Times New Roman" w:cs="Times New Roman"/>
          <w:color w:val="000000"/>
          <w:sz w:val="24"/>
          <w:szCs w:val="24"/>
        </w:rPr>
        <w:t>hasonlóképpen működő receptor-mediált endocitózis</w:t>
      </w:r>
      <w:r w:rsidR="002B6BF7" w:rsidRPr="005460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1720" w:rsidRPr="0054608E" w:rsidRDefault="00351720" w:rsidP="00351720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6BF7" w:rsidRPr="0054608E" w:rsidRDefault="002B6BF7" w:rsidP="00CF788F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08E">
        <w:rPr>
          <w:rFonts w:ascii="Times New Roman" w:hAnsi="Times New Roman" w:cs="Times New Roman"/>
          <w:b/>
          <w:color w:val="000000"/>
          <w:sz w:val="24"/>
          <w:szCs w:val="24"/>
        </w:rPr>
        <w:t>Az endoszómák és a lizoszómák fejlődése,</w:t>
      </w:r>
      <w:r w:rsidR="00CF788F" w:rsidRPr="00546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működése, biokémiai folyamatai</w:t>
      </w:r>
    </w:p>
    <w:p w:rsidR="00351720" w:rsidRPr="0054608E" w:rsidRDefault="00351720" w:rsidP="00351720">
      <w:pPr>
        <w:spacing w:after="0"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2AA6" w:rsidRPr="0054608E" w:rsidRDefault="00B44C69" w:rsidP="001C1F26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A Golgi-készülék </w:t>
      </w:r>
      <w:r w:rsidR="00E21DB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transz oldaláról </w:t>
      </w:r>
      <w:r w:rsidR="00577734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lefűződött </w:t>
      </w:r>
      <w:r w:rsidR="00E21DB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bizonyos </w:t>
      </w:r>
      <w:r w:rsidR="00577734" w:rsidRPr="0054608E">
        <w:rPr>
          <w:rFonts w:ascii="Times New Roman" w:hAnsi="Times New Roman" w:cs="Times New Roman"/>
          <w:color w:val="000000"/>
          <w:sz w:val="24"/>
          <w:szCs w:val="24"/>
        </w:rPr>
        <w:t>vezikulumok</w:t>
      </w:r>
      <w:r w:rsidR="00331662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fuzionálnak, </w:t>
      </w:r>
      <w:r w:rsidR="00E21DB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ugyanis fehérjéik </w:t>
      </w:r>
      <w:r w:rsidR="00331662" w:rsidRPr="0054608E">
        <w:rPr>
          <w:rFonts w:ascii="Times New Roman" w:hAnsi="Times New Roman" w:cs="Times New Roman"/>
          <w:color w:val="000000"/>
          <w:sz w:val="24"/>
          <w:szCs w:val="24"/>
        </w:rPr>
        <w:t>mannóz</w:t>
      </w:r>
      <w:r w:rsidR="00331662" w:rsidRPr="0054608E">
        <w:rPr>
          <w:rFonts w:ascii="Times New Roman" w:hAnsi="Times New Roman" w:cs="Times New Roman"/>
          <w:color w:val="000000"/>
          <w:sz w:val="24"/>
          <w:szCs w:val="24"/>
        </w:rPr>
        <w:noBreakHyphen/>
        <w:t>6</w:t>
      </w:r>
      <w:r w:rsidR="00331662" w:rsidRPr="0054608E"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="00577734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foszfát </w:t>
      </w:r>
      <w:r w:rsidR="00E21DBA" w:rsidRPr="0054608E">
        <w:rPr>
          <w:rFonts w:ascii="Times New Roman" w:hAnsi="Times New Roman" w:cs="Times New Roman"/>
          <w:color w:val="000000"/>
          <w:sz w:val="24"/>
          <w:szCs w:val="24"/>
        </w:rPr>
        <w:t>(M6P) szignálfoltja</w:t>
      </w:r>
      <w:r w:rsidR="00577734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megakadályozza, </w:t>
      </w:r>
      <w:r w:rsidR="00E21DB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hogy a sejtfelszínre kerüljenek; </w:t>
      </w:r>
      <w:r w:rsidR="00577734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így </w:t>
      </w:r>
      <w:r w:rsidR="00E21DB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képződnek </w:t>
      </w:r>
      <w:r w:rsidR="00577734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77734" w:rsidRPr="0054608E">
        <w:rPr>
          <w:rFonts w:ascii="Times New Roman" w:hAnsi="Times New Roman" w:cs="Times New Roman"/>
          <w:b/>
          <w:color w:val="000000"/>
          <w:sz w:val="24"/>
          <w:szCs w:val="24"/>
        </w:rPr>
        <w:t>korai endoszómá</w:t>
      </w:r>
      <w:r w:rsidR="00E21DBA" w:rsidRPr="0054608E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577734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. Ezek az endoszómák emésztő enzimeket </w:t>
      </w:r>
      <w:r w:rsidR="00204A3F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már </w:t>
      </w:r>
      <w:r w:rsidR="00577734" w:rsidRPr="0054608E">
        <w:rPr>
          <w:rFonts w:ascii="Times New Roman" w:hAnsi="Times New Roman" w:cs="Times New Roman"/>
          <w:color w:val="000000"/>
          <w:sz w:val="24"/>
          <w:szCs w:val="24"/>
        </w:rPr>
        <w:t>tartalmaznak</w:t>
      </w:r>
      <w:r w:rsidR="00204A3F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ugyan, amik az enyhén savas közeg</w:t>
      </w:r>
      <w:r w:rsidR="00577734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A3F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(pH ≈ 6) </w:t>
      </w:r>
      <w:r w:rsidR="00577734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miatt </w:t>
      </w:r>
      <w:r w:rsidR="00204A3F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ekkor még </w:t>
      </w:r>
      <w:r w:rsidR="00577734" w:rsidRPr="0054608E">
        <w:rPr>
          <w:rFonts w:ascii="Times New Roman" w:hAnsi="Times New Roman" w:cs="Times New Roman"/>
          <w:color w:val="000000"/>
          <w:sz w:val="24"/>
          <w:szCs w:val="24"/>
        </w:rPr>
        <w:t>inaktív formában vannak jelen. A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>z érésük során a</w:t>
      </w:r>
      <w:r w:rsidR="00577734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membránon lévő protonpumpák H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>-t</w:t>
      </w:r>
      <w:r w:rsidR="00331662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pumpálnak be a citoszolból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>, így a</w:t>
      </w:r>
      <w:r w:rsidR="00B32D57" w:rsidRPr="0054608E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2D5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endocitózisos transzport 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>vezikul</w:t>
      </w:r>
      <w:r w:rsidR="00B32D57" w:rsidRPr="0054608E">
        <w:rPr>
          <w:rFonts w:ascii="Times New Roman" w:hAnsi="Times New Roman" w:cs="Times New Roman"/>
          <w:color w:val="000000"/>
          <w:sz w:val="24"/>
          <w:szCs w:val="24"/>
        </w:rPr>
        <w:t>umo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kból </w:t>
      </w:r>
      <w:r w:rsidR="00B32D5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a fúziót követően 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4608E" w:rsidRPr="0054608E">
        <w:rPr>
          <w:rFonts w:ascii="Times New Roman" w:hAnsi="Times New Roman" w:cs="Times New Roman"/>
          <w:color w:val="000000"/>
          <w:sz w:val="24"/>
          <w:szCs w:val="24"/>
        </w:rPr>
        <w:t>receptor fehérjék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a savas pH miatt képesek </w:t>
      </w:r>
      <w:r w:rsidR="00B32D5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lehetnek 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>levá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lni a hordozott anyagról. Az endoszóma itt osztályozza a felvett anyagokat: (I) reciklizálással az üres receptorokat a plazmamembránhoz 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>küldi</w:t>
      </w:r>
      <w:r w:rsidR="00B32D5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vissza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>; (II) a degradációra szánt anyag a lizoszómába kerül</w:t>
      </w:r>
      <w:r w:rsidR="00B32D5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(receptorral együtt vagy anélkül)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>; míg (III) a transzcitózis során a felvett anyagot a membrán másik oldalára szállítja vezikuláris transzporttal</w:t>
      </w:r>
      <w:r w:rsidR="00B42F64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(receptorral együtt)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42F64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A transzcitózis 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főként a polarizált sejteknél jelentős: a bélhámsejtek esetében a bélből 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a vasionok így kerülnek </w:t>
      </w:r>
      <w:r w:rsidR="00B42F64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végül 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>a vérbe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>. 10-15 perces protonpumpa működés után</w:t>
      </w:r>
      <w:r w:rsidR="00331662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0C75E3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korai endoszóma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90A" w:rsidRPr="0054608E">
        <w:rPr>
          <w:rFonts w:ascii="Times New Roman" w:hAnsi="Times New Roman" w:cs="Times New Roman"/>
          <w:b/>
          <w:color w:val="000000"/>
          <w:sz w:val="24"/>
          <w:szCs w:val="24"/>
        </w:rPr>
        <w:t>késő</w:t>
      </w:r>
      <w:r w:rsidR="00282879" w:rsidRPr="0054608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16390A" w:rsidRPr="00546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endoszómá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vá 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>érik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, ahol az osztályozás már leáll, a pH </w:t>
      </w:r>
      <w:r w:rsidR="000C75E3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további csökkenése 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>miatt az emésztő enzimek aktiválódn</w:t>
      </w:r>
      <w:r w:rsidR="000C75E3" w:rsidRPr="0054608E">
        <w:rPr>
          <w:rFonts w:ascii="Times New Roman" w:hAnsi="Times New Roman" w:cs="Times New Roman"/>
          <w:color w:val="000000"/>
          <w:sz w:val="24"/>
          <w:szCs w:val="24"/>
        </w:rPr>
        <w:t>i kezdenek</w:t>
      </w:r>
      <w:r w:rsidR="0016390A" w:rsidRPr="005460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794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További érés </w:t>
      </w:r>
      <w:r w:rsidR="00331662" w:rsidRPr="0054608E">
        <w:rPr>
          <w:rFonts w:ascii="Times New Roman" w:hAnsi="Times New Roman" w:cs="Times New Roman"/>
          <w:color w:val="000000"/>
          <w:sz w:val="24"/>
          <w:szCs w:val="24"/>
        </w:rPr>
        <w:t>után</w:t>
      </w:r>
      <w:r w:rsidR="000C75E3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, pH ≈ </w:t>
      </w:r>
      <w:r w:rsidR="00BF7947" w:rsidRPr="0054608E">
        <w:rPr>
          <w:rFonts w:ascii="Times New Roman" w:hAnsi="Times New Roman" w:cs="Times New Roman"/>
          <w:color w:val="000000"/>
          <w:sz w:val="24"/>
          <w:szCs w:val="24"/>
        </w:rPr>
        <w:t>5-nél</w:t>
      </w:r>
      <w:r w:rsidR="00BF7947" w:rsidRPr="00546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75E3" w:rsidRPr="0054608E">
        <w:rPr>
          <w:rFonts w:ascii="Times New Roman" w:hAnsi="Times New Roman" w:cs="Times New Roman"/>
          <w:color w:val="000000"/>
          <w:sz w:val="24"/>
          <w:szCs w:val="24"/>
        </w:rPr>
        <w:t>már</w:t>
      </w:r>
      <w:r w:rsidR="000C75E3" w:rsidRPr="00546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F7947" w:rsidRPr="0054608E">
        <w:rPr>
          <w:rFonts w:ascii="Times New Roman" w:hAnsi="Times New Roman" w:cs="Times New Roman"/>
          <w:b/>
          <w:color w:val="000000"/>
          <w:sz w:val="24"/>
          <w:szCs w:val="24"/>
        </w:rPr>
        <w:t>lizoszómá</w:t>
      </w:r>
      <w:r w:rsidR="00BF794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ról beszélünk. A benne lévő hidrolázok csak </w:t>
      </w:r>
      <w:r w:rsidR="000C75E3" w:rsidRPr="0054608E">
        <w:rPr>
          <w:rFonts w:ascii="Times New Roman" w:hAnsi="Times New Roman" w:cs="Times New Roman"/>
          <w:color w:val="000000"/>
          <w:sz w:val="24"/>
          <w:szCs w:val="24"/>
        </w:rPr>
        <w:t>ennyire</w:t>
      </w:r>
      <w:r w:rsidR="00BF794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savas </w:t>
      </w:r>
      <w:r w:rsidR="001544F2" w:rsidRPr="0054608E">
        <w:rPr>
          <w:rFonts w:ascii="Times New Roman" w:hAnsi="Times New Roman" w:cs="Times New Roman"/>
          <w:color w:val="000000"/>
          <w:sz w:val="24"/>
          <w:szCs w:val="24"/>
        </w:rPr>
        <w:t>környezetben aktívak, így a lizoszóma</w:t>
      </w:r>
      <w:r w:rsidR="00BF794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5E3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esetleges sérülése </w:t>
      </w:r>
      <w:r w:rsidR="00BF7947" w:rsidRPr="0054608E">
        <w:rPr>
          <w:rFonts w:ascii="Times New Roman" w:hAnsi="Times New Roman" w:cs="Times New Roman"/>
          <w:color w:val="000000"/>
          <w:sz w:val="24"/>
          <w:szCs w:val="24"/>
        </w:rPr>
        <w:t>esetén a kiszabaduló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enzimek</w:t>
      </w:r>
      <w:r w:rsidR="00BF794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(nukleáz</w:t>
      </w:r>
      <w:r w:rsidR="000C75E3" w:rsidRPr="0054608E">
        <w:rPr>
          <w:rFonts w:ascii="Times New Roman" w:hAnsi="Times New Roman" w:cs="Times New Roman"/>
          <w:color w:val="000000"/>
          <w:sz w:val="24"/>
          <w:szCs w:val="24"/>
        </w:rPr>
        <w:t>ok</w:t>
      </w:r>
      <w:r w:rsidR="00BF7947" w:rsidRPr="0054608E">
        <w:rPr>
          <w:rFonts w:ascii="Times New Roman" w:hAnsi="Times New Roman" w:cs="Times New Roman"/>
          <w:color w:val="000000"/>
          <w:sz w:val="24"/>
          <w:szCs w:val="24"/>
        </w:rPr>
        <w:t>, proteáz</w:t>
      </w:r>
      <w:r w:rsidR="000C75E3" w:rsidRPr="0054608E">
        <w:rPr>
          <w:rFonts w:ascii="Times New Roman" w:hAnsi="Times New Roman" w:cs="Times New Roman"/>
          <w:color w:val="000000"/>
          <w:sz w:val="24"/>
          <w:szCs w:val="24"/>
        </w:rPr>
        <w:t>ok</w:t>
      </w:r>
      <w:r w:rsidR="00BF7947" w:rsidRPr="0054608E">
        <w:rPr>
          <w:rFonts w:ascii="Times New Roman" w:hAnsi="Times New Roman" w:cs="Times New Roman"/>
          <w:color w:val="000000"/>
          <w:sz w:val="24"/>
          <w:szCs w:val="24"/>
        </w:rPr>
        <w:t>, lipáz</w:t>
      </w:r>
      <w:r w:rsidR="000C75E3" w:rsidRPr="0054608E">
        <w:rPr>
          <w:rFonts w:ascii="Times New Roman" w:hAnsi="Times New Roman" w:cs="Times New Roman"/>
          <w:color w:val="000000"/>
          <w:sz w:val="24"/>
          <w:szCs w:val="24"/>
        </w:rPr>
        <w:t>ok</w:t>
      </w:r>
      <w:r w:rsidR="00BF7947" w:rsidRPr="0054608E">
        <w:rPr>
          <w:rFonts w:ascii="Times New Roman" w:hAnsi="Times New Roman" w:cs="Times New Roman"/>
          <w:color w:val="000000"/>
          <w:sz w:val="24"/>
          <w:szCs w:val="24"/>
        </w:rPr>
        <w:t>, foszfatáz</w:t>
      </w:r>
      <w:r w:rsidR="000C75E3" w:rsidRPr="0054608E">
        <w:rPr>
          <w:rFonts w:ascii="Times New Roman" w:hAnsi="Times New Roman" w:cs="Times New Roman"/>
          <w:color w:val="000000"/>
          <w:sz w:val="24"/>
          <w:szCs w:val="24"/>
        </w:rPr>
        <w:t>ok, glikozidázok,</w:t>
      </w:r>
      <w:r w:rsidR="00BF794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stb</w:t>
      </w:r>
      <w:r w:rsidR="001544F2" w:rsidRPr="005460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7947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) nem károsítják a sejtet, mivel a citoszol 7,2-es pH-ján inaktiválódnak. </w:t>
      </w:r>
    </w:p>
    <w:p w:rsidR="003D2E15" w:rsidRPr="0054608E" w:rsidRDefault="00BF7947" w:rsidP="001C1F26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8E">
        <w:rPr>
          <w:rFonts w:ascii="Times New Roman" w:hAnsi="Times New Roman" w:cs="Times New Roman"/>
          <w:color w:val="000000"/>
          <w:sz w:val="24"/>
          <w:szCs w:val="24"/>
        </w:rPr>
        <w:t>A lizoszóma fő feladata a receptor</w:t>
      </w:r>
      <w:r w:rsidR="00E921A6" w:rsidRPr="005460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mediált endocitózissal </w:t>
      </w:r>
      <w:r w:rsidR="00C745E4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(főleg pinocitózis) 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felvett anyagok emésztése. A fagocitózissal </w:t>
      </w:r>
      <w:r w:rsidR="00C745E4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táplálkozó sejtek esetében a bekebelezett </w:t>
      </w:r>
      <w:r w:rsidR="0054608E" w:rsidRPr="0054608E">
        <w:rPr>
          <w:rFonts w:ascii="Times New Roman" w:hAnsi="Times New Roman" w:cs="Times New Roman"/>
          <w:color w:val="000000"/>
          <w:sz w:val="24"/>
          <w:szCs w:val="24"/>
        </w:rPr>
        <w:t>nagyméretű</w:t>
      </w:r>
      <w:r w:rsidR="00C745E4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vezikulumot 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fagoszómának nevezzük. Amíg a lizoszóma nem </w:t>
      </w:r>
      <w:r w:rsidR="0054608E" w:rsidRPr="0054608E">
        <w:rPr>
          <w:rFonts w:ascii="Times New Roman" w:hAnsi="Times New Roman" w:cs="Times New Roman"/>
          <w:color w:val="000000"/>
          <w:sz w:val="24"/>
          <w:szCs w:val="24"/>
        </w:rPr>
        <w:t>fuzionált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fagoszómá</w:t>
      </w:r>
      <w:r w:rsidR="00D8566C" w:rsidRPr="0054608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1544F2" w:rsidRPr="005460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566C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addig 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primer lizoszómának, </w:t>
      </w:r>
      <w:r w:rsidR="00D8566C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fúzió után </w:t>
      </w:r>
      <w:r w:rsidR="00FF2AA6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pedig szekunder lizoszómának (más néven 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>fagolizoszómának</w:t>
      </w:r>
      <w:r w:rsidR="00FF2AA6" w:rsidRPr="0054608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nevezzük.</w:t>
      </w:r>
      <w:r w:rsidR="00FF2AA6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A fagolizoszómákban bekövetkezik a táplálék emésztése, és az ilyen sejtekben ez a lizoszómák másik feladata.</w:t>
      </w:r>
      <w:r w:rsidR="00C317C5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Az </w:t>
      </w:r>
      <w:r w:rsidR="0054608E" w:rsidRPr="0054608E">
        <w:rPr>
          <w:rFonts w:ascii="Times New Roman" w:hAnsi="Times New Roman" w:cs="Times New Roman"/>
          <w:color w:val="000000"/>
          <w:sz w:val="24"/>
          <w:szCs w:val="24"/>
        </w:rPr>
        <w:t>elöregedett</w:t>
      </w:r>
      <w:r w:rsidR="00C317C5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saját sejtalkotók lebontása szintén a lizoszómák funkciója; ez a folyamat az ún. autofágia. Ennek során az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ER</w:t>
      </w:r>
      <w:r w:rsidR="001544F2" w:rsidRPr="0054608E"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="00C317C5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ről leváló ún. izoláló membrán veszi körbe az elöregedett organellumot, és ún. 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>auto</w:t>
      </w:r>
      <w:r w:rsidR="00C317C5" w:rsidRPr="0054608E">
        <w:rPr>
          <w:rFonts w:ascii="Times New Roman" w:hAnsi="Times New Roman" w:cs="Times New Roman"/>
          <w:color w:val="000000"/>
          <w:sz w:val="24"/>
          <w:szCs w:val="24"/>
        </w:rPr>
        <w:t>fago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>szóm</w:t>
      </w:r>
      <w:r w:rsidR="00C317C5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a képződik. </w:t>
      </w:r>
      <w:r w:rsidR="00EA2BB1" w:rsidRPr="0054608E">
        <w:rPr>
          <w:rFonts w:ascii="Times New Roman" w:hAnsi="Times New Roman" w:cs="Times New Roman"/>
          <w:color w:val="000000"/>
          <w:sz w:val="24"/>
          <w:szCs w:val="24"/>
        </w:rPr>
        <w:t>Ez a struktúra a fagoszómá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>hoz hasonló</w:t>
      </w:r>
      <w:r w:rsidR="00EA2BB1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módon a lizoszómával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08E" w:rsidRPr="0054608E">
        <w:rPr>
          <w:rFonts w:ascii="Times New Roman" w:hAnsi="Times New Roman" w:cs="Times New Roman"/>
          <w:color w:val="000000"/>
          <w:sz w:val="24"/>
          <w:szCs w:val="24"/>
        </w:rPr>
        <w:t>fuzionál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A2BB1" w:rsidRPr="0054608E">
        <w:rPr>
          <w:rFonts w:ascii="Times New Roman" w:hAnsi="Times New Roman" w:cs="Times New Roman"/>
          <w:color w:val="000000"/>
          <w:sz w:val="24"/>
          <w:szCs w:val="24"/>
        </w:rPr>
        <w:t>Ha a lizoszómában emésztési folyamatok zajlanak, a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BB1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felszabaduló 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építőkövek </w:t>
      </w:r>
      <w:r w:rsidR="00EA2BB1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(pl. aminosavak) 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EA2BB1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lizoszóma 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>membrán</w:t>
      </w:r>
      <w:r w:rsidR="00EA2BB1" w:rsidRPr="0054608E">
        <w:rPr>
          <w:rFonts w:ascii="Times New Roman" w:hAnsi="Times New Roman" w:cs="Times New Roman"/>
          <w:color w:val="000000"/>
          <w:sz w:val="24"/>
          <w:szCs w:val="24"/>
        </w:rPr>
        <w:t>jában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elhelyezkedő transzportere</w:t>
      </w:r>
      <w:r w:rsidR="00EA2BB1" w:rsidRPr="0054608E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>n keresztül, passzív transzporttal jutnak vissza a citoszolba</w:t>
      </w:r>
      <w:r w:rsidR="00EA2BB1" w:rsidRPr="0054608E">
        <w:rPr>
          <w:rFonts w:ascii="Times New Roman" w:hAnsi="Times New Roman" w:cs="Times New Roman"/>
          <w:color w:val="000000"/>
          <w:sz w:val="24"/>
          <w:szCs w:val="24"/>
        </w:rPr>
        <w:t>, ahol hasznosulnak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>. A</w:t>
      </w:r>
      <w:r w:rsidR="00EA2BB1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nem hasznosítható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törmelék a lizoszómába</w:t>
      </w:r>
      <w:r w:rsidR="00B44C69" w:rsidRPr="0054608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BB1" w:rsidRPr="0054608E">
        <w:rPr>
          <w:rFonts w:ascii="Times New Roman" w:hAnsi="Times New Roman" w:cs="Times New Roman"/>
          <w:color w:val="000000"/>
          <w:sz w:val="24"/>
          <w:szCs w:val="24"/>
        </w:rPr>
        <w:t>gyűlik össze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, az elöregedett </w:t>
      </w:r>
      <w:r w:rsidR="00EA2BB1" w:rsidRPr="0054608E">
        <w:rPr>
          <w:rFonts w:ascii="Times New Roman" w:hAnsi="Times New Roman" w:cs="Times New Roman"/>
          <w:color w:val="000000"/>
          <w:sz w:val="24"/>
          <w:szCs w:val="24"/>
        </w:rPr>
        <w:t>lizoszóma később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ún. rezi</w:t>
      </w:r>
      <w:r w:rsidR="00B44C69" w:rsidRPr="0054608E">
        <w:rPr>
          <w:rFonts w:ascii="Times New Roman" w:hAnsi="Times New Roman" w:cs="Times New Roman"/>
          <w:color w:val="000000"/>
          <w:sz w:val="24"/>
          <w:szCs w:val="24"/>
        </w:rPr>
        <w:t>duális test</w:t>
      </w:r>
      <w:r w:rsidR="00EA2BB1" w:rsidRPr="0054608E">
        <w:rPr>
          <w:rFonts w:ascii="Times New Roman" w:hAnsi="Times New Roman" w:cs="Times New Roman"/>
          <w:color w:val="000000"/>
          <w:sz w:val="24"/>
          <w:szCs w:val="24"/>
        </w:rPr>
        <w:t>té alakul át, az pedig</w:t>
      </w:r>
      <w:r w:rsidR="00B44C69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exocitózissal </w:t>
      </w:r>
      <w:r w:rsidR="00EA2BB1" w:rsidRPr="0054608E">
        <w:rPr>
          <w:rFonts w:ascii="Times New Roman" w:hAnsi="Times New Roman" w:cs="Times New Roman"/>
          <w:color w:val="000000"/>
          <w:sz w:val="24"/>
          <w:szCs w:val="24"/>
        </w:rPr>
        <w:t>kerül</w:t>
      </w:r>
      <w:r w:rsidR="00B44C69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BB1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végül </w:t>
      </w:r>
      <w:r w:rsidR="00B44C69" w:rsidRPr="0054608E">
        <w:rPr>
          <w:rFonts w:ascii="Times New Roman" w:hAnsi="Times New Roman" w:cs="Times New Roman"/>
          <w:color w:val="000000"/>
          <w:sz w:val="24"/>
          <w:szCs w:val="24"/>
        </w:rPr>
        <w:t>ki</w:t>
      </w:r>
      <w:r w:rsidR="00E6423C" w:rsidRPr="0054608E">
        <w:rPr>
          <w:rFonts w:ascii="Times New Roman" w:hAnsi="Times New Roman" w:cs="Times New Roman"/>
          <w:color w:val="000000"/>
          <w:sz w:val="24"/>
          <w:szCs w:val="24"/>
        </w:rPr>
        <w:t xml:space="preserve"> a sejtből.</w:t>
      </w:r>
    </w:p>
    <w:p w:rsidR="00351720" w:rsidRPr="0054608E" w:rsidRDefault="00351720" w:rsidP="00351720">
      <w:pPr>
        <w:spacing w:after="0" w:line="288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sectPr w:rsidR="00351720" w:rsidRPr="0054608E" w:rsidSect="00EE26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D28" w:rsidRDefault="00B05D28" w:rsidP="00BB437F">
      <w:pPr>
        <w:spacing w:after="0" w:line="240" w:lineRule="auto"/>
      </w:pPr>
      <w:r>
        <w:separator/>
      </w:r>
    </w:p>
  </w:endnote>
  <w:endnote w:type="continuationSeparator" w:id="0">
    <w:p w:rsidR="00B05D28" w:rsidRDefault="00B05D28" w:rsidP="00BB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0972"/>
      <w:docPartObj>
        <w:docPartGallery w:val="Page Numbers (Bottom of Page)"/>
        <w:docPartUnique/>
      </w:docPartObj>
    </w:sdtPr>
    <w:sdtContent>
      <w:p w:rsidR="00381ECC" w:rsidRDefault="00272A69">
        <w:pPr>
          <w:pStyle w:val="Footer"/>
          <w:jc w:val="center"/>
        </w:pPr>
        <w:r w:rsidRPr="00BB43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1ECC" w:rsidRPr="00BB437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B43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1F1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B43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1ECC" w:rsidRDefault="00381E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D28" w:rsidRDefault="00B05D28" w:rsidP="00BB437F">
      <w:pPr>
        <w:spacing w:after="0" w:line="240" w:lineRule="auto"/>
      </w:pPr>
      <w:r>
        <w:separator/>
      </w:r>
    </w:p>
  </w:footnote>
  <w:footnote w:type="continuationSeparator" w:id="0">
    <w:p w:rsidR="00B05D28" w:rsidRDefault="00B05D28" w:rsidP="00BB4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60EBA"/>
    <w:multiLevelType w:val="hybridMultilevel"/>
    <w:tmpl w:val="D2C800EA"/>
    <w:lvl w:ilvl="0" w:tplc="5CB6261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BCE"/>
    <w:rsid w:val="00013AF8"/>
    <w:rsid w:val="0001684C"/>
    <w:rsid w:val="00023EDC"/>
    <w:rsid w:val="00025ED6"/>
    <w:rsid w:val="00026FED"/>
    <w:rsid w:val="00033248"/>
    <w:rsid w:val="0004441F"/>
    <w:rsid w:val="00060D51"/>
    <w:rsid w:val="0006174E"/>
    <w:rsid w:val="00064EDE"/>
    <w:rsid w:val="0006691F"/>
    <w:rsid w:val="000720F2"/>
    <w:rsid w:val="00072D07"/>
    <w:rsid w:val="0009129E"/>
    <w:rsid w:val="000A1D3F"/>
    <w:rsid w:val="000A335F"/>
    <w:rsid w:val="000A55DF"/>
    <w:rsid w:val="000B1E90"/>
    <w:rsid w:val="000B3676"/>
    <w:rsid w:val="000C6F3A"/>
    <w:rsid w:val="000C75E3"/>
    <w:rsid w:val="000D4BF4"/>
    <w:rsid w:val="000D51AF"/>
    <w:rsid w:val="000E14D9"/>
    <w:rsid w:val="000F1592"/>
    <w:rsid w:val="000F1EAC"/>
    <w:rsid w:val="000F4D1E"/>
    <w:rsid w:val="0011172F"/>
    <w:rsid w:val="00121A4F"/>
    <w:rsid w:val="00123BF4"/>
    <w:rsid w:val="001253EB"/>
    <w:rsid w:val="00126E7E"/>
    <w:rsid w:val="00127ECA"/>
    <w:rsid w:val="00131EE3"/>
    <w:rsid w:val="00135D58"/>
    <w:rsid w:val="001544F2"/>
    <w:rsid w:val="00155904"/>
    <w:rsid w:val="00160498"/>
    <w:rsid w:val="001610E0"/>
    <w:rsid w:val="0016219A"/>
    <w:rsid w:val="00162268"/>
    <w:rsid w:val="0016390A"/>
    <w:rsid w:val="00171E32"/>
    <w:rsid w:val="00172F23"/>
    <w:rsid w:val="0017792C"/>
    <w:rsid w:val="00180F8E"/>
    <w:rsid w:val="00184C7F"/>
    <w:rsid w:val="001938DF"/>
    <w:rsid w:val="00194E3D"/>
    <w:rsid w:val="001A66C3"/>
    <w:rsid w:val="001C1F26"/>
    <w:rsid w:val="001D08AD"/>
    <w:rsid w:val="001D14AF"/>
    <w:rsid w:val="001D7B3C"/>
    <w:rsid w:val="001E4E6A"/>
    <w:rsid w:val="001E5A4C"/>
    <w:rsid w:val="001E5DE9"/>
    <w:rsid w:val="001F4941"/>
    <w:rsid w:val="001F5ADE"/>
    <w:rsid w:val="00201B1F"/>
    <w:rsid w:val="00202862"/>
    <w:rsid w:val="00204A3F"/>
    <w:rsid w:val="002377B1"/>
    <w:rsid w:val="00240B50"/>
    <w:rsid w:val="00246917"/>
    <w:rsid w:val="00252820"/>
    <w:rsid w:val="00254CC6"/>
    <w:rsid w:val="002701B9"/>
    <w:rsid w:val="00272A69"/>
    <w:rsid w:val="00275522"/>
    <w:rsid w:val="002762A2"/>
    <w:rsid w:val="00282455"/>
    <w:rsid w:val="00282879"/>
    <w:rsid w:val="00292294"/>
    <w:rsid w:val="00292A24"/>
    <w:rsid w:val="002939FE"/>
    <w:rsid w:val="00293A19"/>
    <w:rsid w:val="0029617B"/>
    <w:rsid w:val="00297245"/>
    <w:rsid w:val="002B6B4A"/>
    <w:rsid w:val="002B6BF7"/>
    <w:rsid w:val="002D1F16"/>
    <w:rsid w:val="002D2784"/>
    <w:rsid w:val="002D29EC"/>
    <w:rsid w:val="002D3912"/>
    <w:rsid w:val="002E013D"/>
    <w:rsid w:val="002E2C41"/>
    <w:rsid w:val="002E71AC"/>
    <w:rsid w:val="002F046D"/>
    <w:rsid w:val="002F2EB8"/>
    <w:rsid w:val="002F3C05"/>
    <w:rsid w:val="002F73FF"/>
    <w:rsid w:val="003133DF"/>
    <w:rsid w:val="00314B6B"/>
    <w:rsid w:val="00316A62"/>
    <w:rsid w:val="0032677F"/>
    <w:rsid w:val="00331662"/>
    <w:rsid w:val="00343AA8"/>
    <w:rsid w:val="00351720"/>
    <w:rsid w:val="00353968"/>
    <w:rsid w:val="00353B15"/>
    <w:rsid w:val="0035448B"/>
    <w:rsid w:val="003566AB"/>
    <w:rsid w:val="00365618"/>
    <w:rsid w:val="00365E13"/>
    <w:rsid w:val="00372FAB"/>
    <w:rsid w:val="00373AA0"/>
    <w:rsid w:val="00374068"/>
    <w:rsid w:val="003751D7"/>
    <w:rsid w:val="00381ECC"/>
    <w:rsid w:val="00383256"/>
    <w:rsid w:val="003931CF"/>
    <w:rsid w:val="003A3034"/>
    <w:rsid w:val="003A3A36"/>
    <w:rsid w:val="003A55DD"/>
    <w:rsid w:val="003B27F3"/>
    <w:rsid w:val="003B5008"/>
    <w:rsid w:val="003B7F86"/>
    <w:rsid w:val="003C10E2"/>
    <w:rsid w:val="003C73D8"/>
    <w:rsid w:val="003D2E15"/>
    <w:rsid w:val="003D716A"/>
    <w:rsid w:val="0040263F"/>
    <w:rsid w:val="0040722B"/>
    <w:rsid w:val="00415B25"/>
    <w:rsid w:val="0042067A"/>
    <w:rsid w:val="00420B14"/>
    <w:rsid w:val="00424F98"/>
    <w:rsid w:val="00434E2D"/>
    <w:rsid w:val="004378E8"/>
    <w:rsid w:val="004463A2"/>
    <w:rsid w:val="004534F6"/>
    <w:rsid w:val="00467202"/>
    <w:rsid w:val="004825BC"/>
    <w:rsid w:val="004834AC"/>
    <w:rsid w:val="00485CA2"/>
    <w:rsid w:val="0049635D"/>
    <w:rsid w:val="004A273E"/>
    <w:rsid w:val="004A407B"/>
    <w:rsid w:val="004B230D"/>
    <w:rsid w:val="004B232B"/>
    <w:rsid w:val="004C11A7"/>
    <w:rsid w:val="004C196B"/>
    <w:rsid w:val="004C30C3"/>
    <w:rsid w:val="004C4F83"/>
    <w:rsid w:val="004C745C"/>
    <w:rsid w:val="004D4363"/>
    <w:rsid w:val="004D6EC8"/>
    <w:rsid w:val="004E3F25"/>
    <w:rsid w:val="004F14FD"/>
    <w:rsid w:val="004F7532"/>
    <w:rsid w:val="00502219"/>
    <w:rsid w:val="00502BC2"/>
    <w:rsid w:val="00510043"/>
    <w:rsid w:val="0052044B"/>
    <w:rsid w:val="00532942"/>
    <w:rsid w:val="00537BCF"/>
    <w:rsid w:val="00542C21"/>
    <w:rsid w:val="0054608E"/>
    <w:rsid w:val="00567D2D"/>
    <w:rsid w:val="005701A6"/>
    <w:rsid w:val="0057284F"/>
    <w:rsid w:val="00572A0F"/>
    <w:rsid w:val="00573801"/>
    <w:rsid w:val="00573DF4"/>
    <w:rsid w:val="00577734"/>
    <w:rsid w:val="00584D3E"/>
    <w:rsid w:val="00593E67"/>
    <w:rsid w:val="005A5C3F"/>
    <w:rsid w:val="005B1713"/>
    <w:rsid w:val="005C1563"/>
    <w:rsid w:val="005D2C5D"/>
    <w:rsid w:val="005D5D48"/>
    <w:rsid w:val="005E2C39"/>
    <w:rsid w:val="005E6061"/>
    <w:rsid w:val="005F0A10"/>
    <w:rsid w:val="005F17E1"/>
    <w:rsid w:val="00617FD9"/>
    <w:rsid w:val="006258B8"/>
    <w:rsid w:val="0063652D"/>
    <w:rsid w:val="006411C2"/>
    <w:rsid w:val="00641687"/>
    <w:rsid w:val="006416A4"/>
    <w:rsid w:val="00643854"/>
    <w:rsid w:val="006512DA"/>
    <w:rsid w:val="00651644"/>
    <w:rsid w:val="00653B99"/>
    <w:rsid w:val="006571C9"/>
    <w:rsid w:val="00664636"/>
    <w:rsid w:val="00666060"/>
    <w:rsid w:val="00674D02"/>
    <w:rsid w:val="00676A2D"/>
    <w:rsid w:val="00681260"/>
    <w:rsid w:val="006815EA"/>
    <w:rsid w:val="00690935"/>
    <w:rsid w:val="00696110"/>
    <w:rsid w:val="00696DD4"/>
    <w:rsid w:val="006A2DF0"/>
    <w:rsid w:val="006A5A8A"/>
    <w:rsid w:val="006A5BFE"/>
    <w:rsid w:val="006C4C33"/>
    <w:rsid w:val="006C51A3"/>
    <w:rsid w:val="006E14E4"/>
    <w:rsid w:val="006F0AEA"/>
    <w:rsid w:val="006F45C0"/>
    <w:rsid w:val="00701387"/>
    <w:rsid w:val="00703CD6"/>
    <w:rsid w:val="00706D1D"/>
    <w:rsid w:val="007114C1"/>
    <w:rsid w:val="0071164E"/>
    <w:rsid w:val="00727052"/>
    <w:rsid w:val="007349EC"/>
    <w:rsid w:val="007549EA"/>
    <w:rsid w:val="00757922"/>
    <w:rsid w:val="00770439"/>
    <w:rsid w:val="00775EA1"/>
    <w:rsid w:val="007902D3"/>
    <w:rsid w:val="00794EB2"/>
    <w:rsid w:val="00796069"/>
    <w:rsid w:val="007F5335"/>
    <w:rsid w:val="008066F7"/>
    <w:rsid w:val="00814679"/>
    <w:rsid w:val="00815765"/>
    <w:rsid w:val="008225EF"/>
    <w:rsid w:val="008272AD"/>
    <w:rsid w:val="00850582"/>
    <w:rsid w:val="00856314"/>
    <w:rsid w:val="008868A0"/>
    <w:rsid w:val="008A363A"/>
    <w:rsid w:val="008A3BCE"/>
    <w:rsid w:val="008A5D53"/>
    <w:rsid w:val="008B0F69"/>
    <w:rsid w:val="008B6C73"/>
    <w:rsid w:val="008B7E75"/>
    <w:rsid w:val="008C061C"/>
    <w:rsid w:val="008C7C78"/>
    <w:rsid w:val="008D2DA6"/>
    <w:rsid w:val="008E4560"/>
    <w:rsid w:val="008F112A"/>
    <w:rsid w:val="008F3F6E"/>
    <w:rsid w:val="008F4448"/>
    <w:rsid w:val="0090423C"/>
    <w:rsid w:val="00904925"/>
    <w:rsid w:val="009128FF"/>
    <w:rsid w:val="00913406"/>
    <w:rsid w:val="00915FA9"/>
    <w:rsid w:val="00916890"/>
    <w:rsid w:val="009176C2"/>
    <w:rsid w:val="00922995"/>
    <w:rsid w:val="0092432A"/>
    <w:rsid w:val="009352F5"/>
    <w:rsid w:val="009414B4"/>
    <w:rsid w:val="009431E7"/>
    <w:rsid w:val="00946926"/>
    <w:rsid w:val="00956BB4"/>
    <w:rsid w:val="00966274"/>
    <w:rsid w:val="009664C6"/>
    <w:rsid w:val="009A26A8"/>
    <w:rsid w:val="009B1343"/>
    <w:rsid w:val="009C2E61"/>
    <w:rsid w:val="009C726B"/>
    <w:rsid w:val="009D20EA"/>
    <w:rsid w:val="009D65B5"/>
    <w:rsid w:val="009F2E91"/>
    <w:rsid w:val="009F3328"/>
    <w:rsid w:val="00A26D1E"/>
    <w:rsid w:val="00A31D96"/>
    <w:rsid w:val="00A403BD"/>
    <w:rsid w:val="00A41F46"/>
    <w:rsid w:val="00A577B7"/>
    <w:rsid w:val="00A61E6E"/>
    <w:rsid w:val="00A83EDC"/>
    <w:rsid w:val="00AA3E9F"/>
    <w:rsid w:val="00AC3BF3"/>
    <w:rsid w:val="00AD44C2"/>
    <w:rsid w:val="00AE0347"/>
    <w:rsid w:val="00AE28B4"/>
    <w:rsid w:val="00AF103B"/>
    <w:rsid w:val="00AF1704"/>
    <w:rsid w:val="00AF488A"/>
    <w:rsid w:val="00AF490B"/>
    <w:rsid w:val="00B001EF"/>
    <w:rsid w:val="00B04427"/>
    <w:rsid w:val="00B05D28"/>
    <w:rsid w:val="00B14F50"/>
    <w:rsid w:val="00B32D57"/>
    <w:rsid w:val="00B33CCE"/>
    <w:rsid w:val="00B34A69"/>
    <w:rsid w:val="00B35050"/>
    <w:rsid w:val="00B4238D"/>
    <w:rsid w:val="00B42510"/>
    <w:rsid w:val="00B42F64"/>
    <w:rsid w:val="00B44C69"/>
    <w:rsid w:val="00B57D66"/>
    <w:rsid w:val="00B66B5E"/>
    <w:rsid w:val="00B71D7A"/>
    <w:rsid w:val="00B725B1"/>
    <w:rsid w:val="00BA0D5B"/>
    <w:rsid w:val="00BA471B"/>
    <w:rsid w:val="00BA6221"/>
    <w:rsid w:val="00BB437F"/>
    <w:rsid w:val="00BB442D"/>
    <w:rsid w:val="00BB514E"/>
    <w:rsid w:val="00BC18B9"/>
    <w:rsid w:val="00BD5689"/>
    <w:rsid w:val="00BD5CA7"/>
    <w:rsid w:val="00BE2CE4"/>
    <w:rsid w:val="00BE4736"/>
    <w:rsid w:val="00BF066C"/>
    <w:rsid w:val="00BF5D5D"/>
    <w:rsid w:val="00BF7947"/>
    <w:rsid w:val="00C10D54"/>
    <w:rsid w:val="00C17CBC"/>
    <w:rsid w:val="00C20A85"/>
    <w:rsid w:val="00C269A6"/>
    <w:rsid w:val="00C317C5"/>
    <w:rsid w:val="00C32F1A"/>
    <w:rsid w:val="00C36F23"/>
    <w:rsid w:val="00C50002"/>
    <w:rsid w:val="00C571D3"/>
    <w:rsid w:val="00C57478"/>
    <w:rsid w:val="00C60193"/>
    <w:rsid w:val="00C641F0"/>
    <w:rsid w:val="00C6510C"/>
    <w:rsid w:val="00C67EB6"/>
    <w:rsid w:val="00C745E4"/>
    <w:rsid w:val="00C8482F"/>
    <w:rsid w:val="00C8543A"/>
    <w:rsid w:val="00CA0FC8"/>
    <w:rsid w:val="00CA3762"/>
    <w:rsid w:val="00CA640E"/>
    <w:rsid w:val="00CA659B"/>
    <w:rsid w:val="00CB022C"/>
    <w:rsid w:val="00CC5409"/>
    <w:rsid w:val="00CD18C5"/>
    <w:rsid w:val="00CE2043"/>
    <w:rsid w:val="00CF788F"/>
    <w:rsid w:val="00D04D4A"/>
    <w:rsid w:val="00D17FC2"/>
    <w:rsid w:val="00D306EF"/>
    <w:rsid w:val="00D4076E"/>
    <w:rsid w:val="00D41DF0"/>
    <w:rsid w:val="00D42A5B"/>
    <w:rsid w:val="00D45BF0"/>
    <w:rsid w:val="00D51AB7"/>
    <w:rsid w:val="00D5451A"/>
    <w:rsid w:val="00D606F7"/>
    <w:rsid w:val="00D607A2"/>
    <w:rsid w:val="00D6086A"/>
    <w:rsid w:val="00D715EA"/>
    <w:rsid w:val="00D80A1C"/>
    <w:rsid w:val="00D8397A"/>
    <w:rsid w:val="00D8566C"/>
    <w:rsid w:val="00DA3F04"/>
    <w:rsid w:val="00DA76E2"/>
    <w:rsid w:val="00DB2779"/>
    <w:rsid w:val="00DB281D"/>
    <w:rsid w:val="00DB411D"/>
    <w:rsid w:val="00DB58D5"/>
    <w:rsid w:val="00DC612F"/>
    <w:rsid w:val="00DD619E"/>
    <w:rsid w:val="00DE70B5"/>
    <w:rsid w:val="00DF6339"/>
    <w:rsid w:val="00E01A66"/>
    <w:rsid w:val="00E03FC0"/>
    <w:rsid w:val="00E1186A"/>
    <w:rsid w:val="00E21DBA"/>
    <w:rsid w:val="00E23AE1"/>
    <w:rsid w:val="00E23D56"/>
    <w:rsid w:val="00E35DDC"/>
    <w:rsid w:val="00E44A6C"/>
    <w:rsid w:val="00E46C00"/>
    <w:rsid w:val="00E63506"/>
    <w:rsid w:val="00E6423C"/>
    <w:rsid w:val="00E64B06"/>
    <w:rsid w:val="00E70678"/>
    <w:rsid w:val="00E72DEE"/>
    <w:rsid w:val="00E74F0A"/>
    <w:rsid w:val="00E814CE"/>
    <w:rsid w:val="00E921A6"/>
    <w:rsid w:val="00E97DF1"/>
    <w:rsid w:val="00EA2BB1"/>
    <w:rsid w:val="00EA6276"/>
    <w:rsid w:val="00EB187E"/>
    <w:rsid w:val="00EC3846"/>
    <w:rsid w:val="00EC6442"/>
    <w:rsid w:val="00ED3101"/>
    <w:rsid w:val="00ED775C"/>
    <w:rsid w:val="00EE2618"/>
    <w:rsid w:val="00EE4F62"/>
    <w:rsid w:val="00EF532A"/>
    <w:rsid w:val="00F014F8"/>
    <w:rsid w:val="00F01B24"/>
    <w:rsid w:val="00F02AFB"/>
    <w:rsid w:val="00F02B16"/>
    <w:rsid w:val="00F05264"/>
    <w:rsid w:val="00F0610A"/>
    <w:rsid w:val="00F12F01"/>
    <w:rsid w:val="00F33DCB"/>
    <w:rsid w:val="00F3400E"/>
    <w:rsid w:val="00F5067C"/>
    <w:rsid w:val="00F5292F"/>
    <w:rsid w:val="00F542F8"/>
    <w:rsid w:val="00F6755F"/>
    <w:rsid w:val="00F7070B"/>
    <w:rsid w:val="00F72ACE"/>
    <w:rsid w:val="00F84E84"/>
    <w:rsid w:val="00F9784C"/>
    <w:rsid w:val="00FA5C11"/>
    <w:rsid w:val="00FA7746"/>
    <w:rsid w:val="00FB4236"/>
    <w:rsid w:val="00FC3EB6"/>
    <w:rsid w:val="00FD776B"/>
    <w:rsid w:val="00FE09F7"/>
    <w:rsid w:val="00FE4828"/>
    <w:rsid w:val="00FF2AA6"/>
    <w:rsid w:val="00FF3429"/>
    <w:rsid w:val="00FF3D39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8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6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2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B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37F"/>
  </w:style>
  <w:style w:type="paragraph" w:styleId="Footer">
    <w:name w:val="footer"/>
    <w:basedOn w:val="Normal"/>
    <w:link w:val="FooterChar"/>
    <w:uiPriority w:val="99"/>
    <w:unhideWhenUsed/>
    <w:rsid w:val="00BB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2317</Words>
  <Characters>13212</Characters>
  <Application>Microsoft Office Word</Application>
  <DocSecurity>0</DocSecurity>
  <Lines>110</Lines>
  <Paragraphs>30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</dc:creator>
  <cp:lastModifiedBy>Akos</cp:lastModifiedBy>
  <cp:revision>107</cp:revision>
  <dcterms:created xsi:type="dcterms:W3CDTF">2015-11-09T07:28:00Z</dcterms:created>
  <dcterms:modified xsi:type="dcterms:W3CDTF">2015-11-27T16:13:00Z</dcterms:modified>
</cp:coreProperties>
</file>